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41F1D" w14:textId="7B1B5E30" w:rsidR="00DC5F06" w:rsidRPr="005C59D9" w:rsidRDefault="00DC5F06" w:rsidP="00B457BE">
      <w:pPr>
        <w:pStyle w:val="Heading1"/>
        <w:jc w:val="both"/>
        <w:rPr>
          <w:rFonts w:ascii="Times New Roman" w:hAnsi="Times New Roman" w:cs="Times New Roman"/>
        </w:rPr>
      </w:pPr>
      <w:bookmarkStart w:id="0" w:name="_GoBack"/>
      <w:bookmarkEnd w:id="0"/>
      <w:r w:rsidRPr="005C59D9">
        <w:rPr>
          <w:rFonts w:ascii="Times New Roman" w:hAnsi="Times New Roman" w:cs="Times New Roman"/>
        </w:rPr>
        <w:t>Exercise</w:t>
      </w:r>
      <w:r w:rsidR="00D24D5D">
        <w:rPr>
          <w:rFonts w:ascii="Times New Roman" w:hAnsi="Times New Roman" w:cs="Times New Roman"/>
        </w:rPr>
        <w:t xml:space="preserve"> </w:t>
      </w:r>
      <w:r w:rsidR="006B7812">
        <w:rPr>
          <w:rFonts w:ascii="Times New Roman" w:hAnsi="Times New Roman" w:cs="Times New Roman"/>
        </w:rPr>
        <w:t>5</w:t>
      </w:r>
      <w:r w:rsidRPr="005C59D9">
        <w:rPr>
          <w:rFonts w:ascii="Times New Roman" w:hAnsi="Times New Roman" w:cs="Times New Roman"/>
        </w:rPr>
        <w:t xml:space="preserve">: </w:t>
      </w:r>
      <w:r w:rsidR="00CD5887">
        <w:rPr>
          <w:rFonts w:ascii="Times New Roman" w:hAnsi="Times New Roman" w:cs="Times New Roman"/>
        </w:rPr>
        <w:t>FICAM</w:t>
      </w:r>
      <w:r w:rsidRPr="005C59D9">
        <w:rPr>
          <w:rFonts w:ascii="Times New Roman" w:hAnsi="Times New Roman" w:cs="Times New Roman"/>
        </w:rPr>
        <w:t xml:space="preserve"> (</w:t>
      </w:r>
      <w:r w:rsidR="00CD5887">
        <w:rPr>
          <w:rFonts w:ascii="Times New Roman" w:hAnsi="Times New Roman" w:cs="Times New Roman"/>
        </w:rPr>
        <w:t>60</w:t>
      </w:r>
      <w:r w:rsidRPr="005C59D9">
        <w:rPr>
          <w:rFonts w:ascii="Times New Roman" w:hAnsi="Times New Roman" w:cs="Times New Roman"/>
        </w:rPr>
        <w:t xml:space="preserve"> min</w:t>
      </w:r>
      <w:r w:rsidR="00CD5887">
        <w:rPr>
          <w:rFonts w:ascii="Times New Roman" w:hAnsi="Times New Roman" w:cs="Times New Roman"/>
        </w:rPr>
        <w:t>s</w:t>
      </w:r>
      <w:r w:rsidRPr="005C59D9">
        <w:rPr>
          <w:rFonts w:ascii="Times New Roman" w:hAnsi="Times New Roman" w:cs="Times New Roman"/>
        </w:rPr>
        <w:t>)</w:t>
      </w:r>
    </w:p>
    <w:p w14:paraId="5DBA6C75" w14:textId="77777777" w:rsidR="00F02EBF" w:rsidRDefault="00CD5887" w:rsidP="00B457BE">
      <w:pPr>
        <w:jc w:val="both"/>
        <w:rPr>
          <w:rFonts w:ascii="Times New Roman" w:hAnsi="Times New Roman" w:cs="Times New Roman"/>
          <w:i/>
        </w:rPr>
      </w:pPr>
      <w:r>
        <w:rPr>
          <w:rFonts w:ascii="Times New Roman" w:hAnsi="Times New Roman" w:cs="Times New Roman"/>
          <w:i/>
        </w:rPr>
        <w:t xml:space="preserve">FICAM or the Financial and Cost Assessment Model supports </w:t>
      </w:r>
      <w:r w:rsidRPr="00CD5887">
        <w:rPr>
          <w:rFonts w:ascii="Times New Roman" w:hAnsi="Times New Roman" w:cs="Times New Roman"/>
          <w:i/>
        </w:rPr>
        <w:t xml:space="preserve">comprehensive financial analysis </w:t>
      </w:r>
      <w:r>
        <w:rPr>
          <w:rFonts w:ascii="Times New Roman" w:hAnsi="Times New Roman" w:cs="Times New Roman"/>
          <w:i/>
        </w:rPr>
        <w:t>for technologies and enables a user to c</w:t>
      </w:r>
      <w:r w:rsidRPr="00CD5887">
        <w:rPr>
          <w:rFonts w:ascii="Times New Roman" w:hAnsi="Times New Roman" w:cs="Times New Roman"/>
          <w:i/>
        </w:rPr>
        <w:t>ome up with capital requirements, financial ratios (e.g., NPV, IRR</w:t>
      </w:r>
      <w:r w:rsidR="00F02EBF" w:rsidRPr="00CD5887">
        <w:rPr>
          <w:rFonts w:ascii="Times New Roman" w:hAnsi="Times New Roman" w:cs="Times New Roman"/>
          <w:i/>
        </w:rPr>
        <w:t>, etc</w:t>
      </w:r>
      <w:r>
        <w:rPr>
          <w:rFonts w:ascii="Times New Roman" w:hAnsi="Times New Roman" w:cs="Times New Roman"/>
          <w:i/>
        </w:rPr>
        <w:t>.)</w:t>
      </w:r>
      <w:r>
        <w:t xml:space="preserve">. </w:t>
      </w:r>
      <w:r>
        <w:rPr>
          <w:rFonts w:ascii="Times New Roman" w:hAnsi="Times New Roman" w:cs="Times New Roman"/>
          <w:i/>
        </w:rPr>
        <w:t>A user can e</w:t>
      </w:r>
      <w:r w:rsidRPr="00CD5887">
        <w:rPr>
          <w:rFonts w:ascii="Times New Roman" w:hAnsi="Times New Roman" w:cs="Times New Roman"/>
          <w:i/>
        </w:rPr>
        <w:t>valuate contribution of the alternative technology choice</w:t>
      </w:r>
      <w:r w:rsidR="00F02EBF">
        <w:rPr>
          <w:rFonts w:ascii="Times New Roman" w:hAnsi="Times New Roman" w:cs="Times New Roman"/>
          <w:i/>
        </w:rPr>
        <w:t>s. This is relevant particularly when existing technologies have to be replaced and a comparison is needed with the baseline technology. The model is an</w:t>
      </w:r>
      <w:r w:rsidR="006E3D25">
        <w:rPr>
          <w:rFonts w:ascii="Times New Roman" w:hAnsi="Times New Roman" w:cs="Times New Roman"/>
          <w:i/>
        </w:rPr>
        <w:t xml:space="preserve"> open source excel based tool. </w:t>
      </w:r>
      <w:r w:rsidR="00F02EBF">
        <w:rPr>
          <w:rFonts w:ascii="Times New Roman" w:hAnsi="Times New Roman" w:cs="Times New Roman"/>
          <w:i/>
        </w:rPr>
        <w:t xml:space="preserve">The tool can be used for both mitigation and adaptation technologies. In its existing state, the </w:t>
      </w:r>
      <w:r w:rsidR="006E3D25">
        <w:rPr>
          <w:rFonts w:ascii="Times New Roman" w:hAnsi="Times New Roman" w:cs="Times New Roman"/>
          <w:i/>
        </w:rPr>
        <w:t xml:space="preserve">tool </w:t>
      </w:r>
      <w:r w:rsidR="00F02EBF">
        <w:rPr>
          <w:rFonts w:ascii="Times New Roman" w:hAnsi="Times New Roman" w:cs="Times New Roman"/>
          <w:i/>
        </w:rPr>
        <w:t>already lists some technologies and the user can define other technologies if they do not fall in this list.</w:t>
      </w:r>
    </w:p>
    <w:p w14:paraId="53DFA4F0" w14:textId="72935B79" w:rsidR="005C59D9" w:rsidRDefault="005C59D9" w:rsidP="00B457BE">
      <w:pPr>
        <w:jc w:val="both"/>
        <w:rPr>
          <w:rFonts w:ascii="Times New Roman" w:hAnsi="Times New Roman" w:cs="Times New Roman"/>
          <w:i/>
        </w:rPr>
      </w:pPr>
      <w:r w:rsidRPr="005C59D9">
        <w:rPr>
          <w:rFonts w:ascii="Times New Roman" w:hAnsi="Times New Roman" w:cs="Times New Roman"/>
          <w:i/>
        </w:rPr>
        <w:t xml:space="preserve">For </w:t>
      </w:r>
      <w:r>
        <w:rPr>
          <w:rFonts w:ascii="Times New Roman" w:hAnsi="Times New Roman" w:cs="Times New Roman"/>
          <w:i/>
        </w:rPr>
        <w:t>the purpose of this exercise</w:t>
      </w:r>
      <w:r w:rsidR="002E4967">
        <w:rPr>
          <w:rFonts w:ascii="Times New Roman" w:hAnsi="Times New Roman" w:cs="Times New Roman"/>
          <w:i/>
        </w:rPr>
        <w:t xml:space="preserve"> the groups would be o</w:t>
      </w:r>
      <w:r w:rsidR="00095907">
        <w:rPr>
          <w:rFonts w:ascii="Times New Roman" w:hAnsi="Times New Roman" w:cs="Times New Roman"/>
          <w:i/>
        </w:rPr>
        <w:t>rganised according to countries</w:t>
      </w:r>
      <w:r w:rsidR="00F02EBF">
        <w:rPr>
          <w:rFonts w:ascii="Times New Roman" w:hAnsi="Times New Roman" w:cs="Times New Roman"/>
          <w:i/>
        </w:rPr>
        <w:t>.</w:t>
      </w:r>
    </w:p>
    <w:p w14:paraId="4E4A6287" w14:textId="77777777" w:rsidR="00A363B3" w:rsidRDefault="00A363B3" w:rsidP="00B457BE">
      <w:pPr>
        <w:jc w:val="both"/>
        <w:rPr>
          <w:rFonts w:ascii="Times New Roman" w:hAnsi="Times New Roman" w:cs="Times New Roman"/>
          <w:b/>
        </w:rPr>
      </w:pPr>
    </w:p>
    <w:p w14:paraId="45C75C43" w14:textId="74CBECDA" w:rsidR="009F57A4" w:rsidRDefault="00A363B3" w:rsidP="00B457BE">
      <w:pPr>
        <w:jc w:val="both"/>
        <w:rPr>
          <w:rFonts w:ascii="Times New Roman" w:hAnsi="Times New Roman" w:cs="Times New Roman"/>
          <w:i/>
        </w:rPr>
      </w:pPr>
      <w:r w:rsidRPr="00501A4A">
        <w:rPr>
          <w:rFonts w:ascii="Times New Roman" w:hAnsi="Times New Roman" w:cs="Times New Roman"/>
          <w:b/>
        </w:rPr>
        <w:t>Steps in the exercise:</w:t>
      </w:r>
    </w:p>
    <w:p w14:paraId="33BDF19C" w14:textId="3996575E" w:rsidR="002E4967" w:rsidRDefault="00857559" w:rsidP="00B457BE">
      <w:pPr>
        <w:jc w:val="both"/>
        <w:rPr>
          <w:rFonts w:ascii="Times New Roman" w:hAnsi="Times New Roman" w:cs="Times New Roman"/>
          <w:b/>
          <w:i/>
        </w:rPr>
      </w:pPr>
      <w:r w:rsidRPr="009F57A4">
        <w:rPr>
          <w:rFonts w:ascii="Times New Roman" w:hAnsi="Times New Roman" w:cs="Times New Roman"/>
          <w:b/>
          <w:i/>
        </w:rPr>
        <w:t>Problem context:</w:t>
      </w:r>
      <w:r w:rsidR="002E4967">
        <w:rPr>
          <w:rFonts w:ascii="Times New Roman" w:hAnsi="Times New Roman" w:cs="Times New Roman"/>
          <w:b/>
          <w:i/>
        </w:rPr>
        <w:t xml:space="preserve"> </w:t>
      </w:r>
      <w:r w:rsidR="002E4967">
        <w:rPr>
          <w:rFonts w:ascii="Times New Roman" w:hAnsi="Times New Roman" w:cs="Times New Roman"/>
          <w:i/>
        </w:rPr>
        <w:t xml:space="preserve">The government wants to diffuse the Solar PV Roof Top Systems through the market for households. There a few suppliers however it is largely believed that due to high costs of these systems they have not achieved much success and many suppliers are planning to close down. The government is therefore keen to provide different supports for the solar systems but not sure what is the minimum level of support that would be required. We have been invited </w:t>
      </w:r>
      <w:r w:rsidR="006B7812">
        <w:rPr>
          <w:rFonts w:ascii="Times New Roman" w:hAnsi="Times New Roman" w:cs="Times New Roman"/>
          <w:i/>
        </w:rPr>
        <w:t>as a consultant / expert to advise on the portfolio of financial measures that can be provided to ensure that these Solar PV Roof Top Systems become financially attractive.</w:t>
      </w:r>
      <w:r w:rsidR="002E4967" w:rsidRPr="002E4967">
        <w:rPr>
          <w:rFonts w:ascii="Times New Roman" w:hAnsi="Times New Roman" w:cs="Times New Roman"/>
          <w:i/>
        </w:rPr>
        <w:t xml:space="preserve"> </w:t>
      </w:r>
    </w:p>
    <w:p w14:paraId="0C2B3E59" w14:textId="18EAC4AB" w:rsidR="00857559" w:rsidRDefault="00857559" w:rsidP="00B457BE">
      <w:pPr>
        <w:jc w:val="both"/>
        <w:rPr>
          <w:rFonts w:ascii="Times New Roman" w:hAnsi="Times New Roman" w:cs="Times New Roman"/>
          <w:i/>
        </w:rPr>
      </w:pPr>
      <w:r w:rsidRPr="00857559">
        <w:rPr>
          <w:rFonts w:ascii="Times New Roman" w:hAnsi="Times New Roman" w:cs="Times New Roman"/>
          <w:i/>
        </w:rPr>
        <w:t>.</w:t>
      </w:r>
      <w:r>
        <w:rPr>
          <w:rFonts w:ascii="Times New Roman" w:hAnsi="Times New Roman" w:cs="Times New Roman"/>
          <w:i/>
        </w:rPr>
        <w:t xml:space="preserve"> </w:t>
      </w:r>
    </w:p>
    <w:p w14:paraId="7203A529" w14:textId="2CF71631" w:rsidR="00FE510C" w:rsidRDefault="00F02EBF" w:rsidP="00857559">
      <w:pPr>
        <w:numPr>
          <w:ilvl w:val="0"/>
          <w:numId w:val="2"/>
        </w:numPr>
        <w:jc w:val="both"/>
        <w:rPr>
          <w:rFonts w:ascii="Times New Roman" w:hAnsi="Times New Roman" w:cs="Times New Roman"/>
        </w:rPr>
      </w:pPr>
      <w:r>
        <w:rPr>
          <w:rFonts w:ascii="Times New Roman" w:hAnsi="Times New Roman" w:cs="Times New Roman"/>
        </w:rPr>
        <w:t>Open the FICAM exce</w:t>
      </w:r>
      <w:r w:rsidR="00095907">
        <w:rPr>
          <w:rFonts w:ascii="Times New Roman" w:hAnsi="Times New Roman" w:cs="Times New Roman"/>
        </w:rPr>
        <w:t>l tool provided to you</w:t>
      </w:r>
      <w:r>
        <w:rPr>
          <w:rFonts w:ascii="Times New Roman" w:hAnsi="Times New Roman" w:cs="Times New Roman"/>
        </w:rPr>
        <w:t>.</w:t>
      </w:r>
    </w:p>
    <w:p w14:paraId="6C9BE33E" w14:textId="14E6E897" w:rsidR="006B7812" w:rsidRDefault="006B7812" w:rsidP="00857559">
      <w:pPr>
        <w:numPr>
          <w:ilvl w:val="0"/>
          <w:numId w:val="2"/>
        </w:numPr>
        <w:jc w:val="both"/>
        <w:rPr>
          <w:rFonts w:ascii="Times New Roman" w:hAnsi="Times New Roman" w:cs="Times New Roman"/>
        </w:rPr>
      </w:pPr>
      <w:r>
        <w:rPr>
          <w:rFonts w:ascii="Times New Roman" w:hAnsi="Times New Roman" w:cs="Times New Roman"/>
        </w:rPr>
        <w:t xml:space="preserve">The model has already included information on current </w:t>
      </w:r>
      <w:r w:rsidR="003A7FE1">
        <w:rPr>
          <w:rFonts w:ascii="Times New Roman" w:hAnsi="Times New Roman" w:cs="Times New Roman"/>
        </w:rPr>
        <w:t xml:space="preserve">state of Solar PV Roof Top Systems in terms of the following - Capital Costs, Discount Rates, Electricity Prices, Capacity Utilisation, Debt Equity structuring, Tax Rates, etc. (Annex </w:t>
      </w:r>
      <w:r w:rsidR="002F534D">
        <w:rPr>
          <w:rFonts w:ascii="Times New Roman" w:hAnsi="Times New Roman" w:cs="Times New Roman"/>
        </w:rPr>
        <w:t xml:space="preserve">I provides </w:t>
      </w:r>
      <w:r w:rsidR="003A7FE1">
        <w:rPr>
          <w:rFonts w:ascii="Times New Roman" w:hAnsi="Times New Roman" w:cs="Times New Roman"/>
        </w:rPr>
        <w:t xml:space="preserve">these Parameters) </w:t>
      </w:r>
    </w:p>
    <w:p w14:paraId="10E40504" w14:textId="0955B4DE" w:rsidR="00332146" w:rsidRDefault="00F02EBF" w:rsidP="00857559">
      <w:pPr>
        <w:numPr>
          <w:ilvl w:val="0"/>
          <w:numId w:val="2"/>
        </w:numPr>
        <w:jc w:val="both"/>
        <w:rPr>
          <w:rFonts w:ascii="Times New Roman" w:hAnsi="Times New Roman" w:cs="Times New Roman"/>
        </w:rPr>
      </w:pPr>
      <w:r w:rsidRPr="00F02EBF">
        <w:rPr>
          <w:rFonts w:ascii="Times New Roman" w:hAnsi="Times New Roman" w:cs="Times New Roman"/>
        </w:rPr>
        <w:t>Cells in yellow can be used to change inputs</w:t>
      </w:r>
      <w:r>
        <w:rPr>
          <w:rFonts w:ascii="Times New Roman" w:hAnsi="Times New Roman" w:cs="Times New Roman"/>
        </w:rPr>
        <w:t>.</w:t>
      </w:r>
    </w:p>
    <w:p w14:paraId="16A12C51" w14:textId="6310A45B" w:rsidR="00857559" w:rsidRDefault="00857559" w:rsidP="00857559">
      <w:pPr>
        <w:numPr>
          <w:ilvl w:val="0"/>
          <w:numId w:val="2"/>
        </w:numPr>
        <w:jc w:val="both"/>
        <w:rPr>
          <w:rFonts w:ascii="Times New Roman" w:hAnsi="Times New Roman" w:cs="Times New Roman"/>
        </w:rPr>
      </w:pPr>
      <w:r>
        <w:rPr>
          <w:rFonts w:ascii="Times New Roman" w:hAnsi="Times New Roman" w:cs="Times New Roman"/>
        </w:rPr>
        <w:t>Read the results in the ‘Auto Summary Report’ and t</w:t>
      </w:r>
      <w:r w:rsidRPr="00857559">
        <w:rPr>
          <w:rFonts w:ascii="Times New Roman" w:hAnsi="Times New Roman" w:cs="Times New Roman"/>
        </w:rPr>
        <w:t xml:space="preserve">ry to interpret the results of </w:t>
      </w:r>
      <w:r w:rsidR="00A1106F">
        <w:rPr>
          <w:rFonts w:ascii="Times New Roman" w:hAnsi="Times New Roman" w:cs="Times New Roman"/>
        </w:rPr>
        <w:t>installing 30 MW of Roof Top Solar PV that are supposed to replace about 15 MW of Oil based power generation</w:t>
      </w:r>
      <w:r w:rsidR="009F57A4">
        <w:rPr>
          <w:rFonts w:ascii="Times New Roman" w:hAnsi="Times New Roman" w:cs="Times New Roman"/>
        </w:rPr>
        <w:t xml:space="preserve">. </w:t>
      </w:r>
    </w:p>
    <w:p w14:paraId="046633DF" w14:textId="5FE09FB7" w:rsidR="00A1106F" w:rsidRDefault="00A1106F" w:rsidP="00857559">
      <w:pPr>
        <w:numPr>
          <w:ilvl w:val="1"/>
          <w:numId w:val="2"/>
        </w:numPr>
        <w:jc w:val="both"/>
        <w:rPr>
          <w:rFonts w:ascii="Times New Roman" w:hAnsi="Times New Roman" w:cs="Times New Roman"/>
        </w:rPr>
      </w:pPr>
      <w:r>
        <w:rPr>
          <w:rFonts w:ascii="Times New Roman" w:hAnsi="Times New Roman" w:cs="Times New Roman"/>
        </w:rPr>
        <w:t>Look at the current model assumptions given in Annex I</w:t>
      </w:r>
    </w:p>
    <w:p w14:paraId="402DEC4D" w14:textId="316DB7D5" w:rsidR="00857559" w:rsidRDefault="00857559" w:rsidP="00857559">
      <w:pPr>
        <w:numPr>
          <w:ilvl w:val="1"/>
          <w:numId w:val="2"/>
        </w:numPr>
        <w:jc w:val="both"/>
        <w:rPr>
          <w:rFonts w:ascii="Times New Roman" w:hAnsi="Times New Roman" w:cs="Times New Roman"/>
        </w:rPr>
      </w:pPr>
      <w:r>
        <w:rPr>
          <w:rFonts w:ascii="Times New Roman" w:hAnsi="Times New Roman" w:cs="Times New Roman"/>
        </w:rPr>
        <w:t xml:space="preserve">What </w:t>
      </w:r>
      <w:r w:rsidR="00A1106F">
        <w:rPr>
          <w:rFonts w:ascii="Times New Roman" w:hAnsi="Times New Roman" w:cs="Times New Roman"/>
        </w:rPr>
        <w:t>can you say about the financial viability of Solar PV in the current policy environment</w:t>
      </w:r>
      <w:r>
        <w:rPr>
          <w:rFonts w:ascii="Times New Roman" w:hAnsi="Times New Roman" w:cs="Times New Roman"/>
        </w:rPr>
        <w:t>?</w:t>
      </w:r>
    </w:p>
    <w:p w14:paraId="2B10EA05" w14:textId="60C9506F" w:rsidR="00A1106F" w:rsidRDefault="00A1106F" w:rsidP="00A1106F">
      <w:pPr>
        <w:ind w:left="792"/>
        <w:jc w:val="both"/>
        <w:rPr>
          <w:rFonts w:ascii="Times New Roman" w:hAnsi="Times New Roman" w:cs="Times New Roman"/>
        </w:rPr>
      </w:pPr>
      <w:r>
        <w:rPr>
          <w:rFonts w:ascii="Times New Roman" w:hAnsi="Times New Roman" w:cs="Times New Roman"/>
        </w:rPr>
        <w:t>Hint : What is the IRR Project, IRR Equity and NPV of this replacement?</w:t>
      </w:r>
    </w:p>
    <w:p w14:paraId="731AE82D" w14:textId="77777777" w:rsidR="00857559" w:rsidRDefault="009F57A4" w:rsidP="009F57A4">
      <w:pPr>
        <w:numPr>
          <w:ilvl w:val="1"/>
          <w:numId w:val="2"/>
        </w:numPr>
        <w:jc w:val="both"/>
        <w:rPr>
          <w:rFonts w:ascii="Times New Roman" w:hAnsi="Times New Roman" w:cs="Times New Roman"/>
        </w:rPr>
      </w:pPr>
      <w:r>
        <w:rPr>
          <w:rFonts w:ascii="Times New Roman" w:hAnsi="Times New Roman" w:cs="Times New Roman"/>
        </w:rPr>
        <w:t>What is t</w:t>
      </w:r>
      <w:r w:rsidR="00857559" w:rsidRPr="009F57A4">
        <w:rPr>
          <w:rFonts w:ascii="Times New Roman" w:hAnsi="Times New Roman" w:cs="Times New Roman"/>
        </w:rPr>
        <w:t>he tot</w:t>
      </w:r>
      <w:r>
        <w:rPr>
          <w:rFonts w:ascii="Times New Roman" w:hAnsi="Times New Roman" w:cs="Times New Roman"/>
        </w:rPr>
        <w:t>al Mitigation Cost (USD/ tonnes)?</w:t>
      </w:r>
    </w:p>
    <w:p w14:paraId="34F5A074" w14:textId="77777777" w:rsidR="009F57A4" w:rsidRDefault="009F57A4" w:rsidP="009F57A4">
      <w:pPr>
        <w:numPr>
          <w:ilvl w:val="1"/>
          <w:numId w:val="2"/>
        </w:numPr>
        <w:jc w:val="both"/>
        <w:rPr>
          <w:rFonts w:ascii="Times New Roman" w:hAnsi="Times New Roman" w:cs="Times New Roman"/>
        </w:rPr>
      </w:pPr>
      <w:r>
        <w:rPr>
          <w:rFonts w:ascii="Times New Roman" w:hAnsi="Times New Roman" w:cs="Times New Roman"/>
        </w:rPr>
        <w:t>Go to the Worksheet titled ‘</w:t>
      </w:r>
      <w:r w:rsidRPr="00413743">
        <w:rPr>
          <w:rFonts w:ascii="Times New Roman" w:hAnsi="Times New Roman" w:cs="Times New Roman"/>
          <w:b/>
        </w:rPr>
        <w:t>Assumptions</w:t>
      </w:r>
      <w:r w:rsidRPr="00413743">
        <w:rPr>
          <w:rFonts w:ascii="Times New Roman" w:hAnsi="Times New Roman" w:cs="Times New Roman"/>
        </w:rPr>
        <w:t>’</w:t>
      </w:r>
      <w:r>
        <w:rPr>
          <w:rFonts w:ascii="Times New Roman" w:hAnsi="Times New Roman" w:cs="Times New Roman"/>
        </w:rPr>
        <w:t xml:space="preserve"> and make the following changes. </w:t>
      </w:r>
    </w:p>
    <w:p w14:paraId="4E195203" w14:textId="5B735ACE" w:rsidR="009F57A4" w:rsidRDefault="00A1106F" w:rsidP="009F57A4">
      <w:pPr>
        <w:numPr>
          <w:ilvl w:val="2"/>
          <w:numId w:val="2"/>
        </w:numPr>
        <w:jc w:val="both"/>
        <w:rPr>
          <w:rFonts w:ascii="Times New Roman" w:hAnsi="Times New Roman" w:cs="Times New Roman"/>
        </w:rPr>
      </w:pPr>
      <w:r>
        <w:rPr>
          <w:rFonts w:ascii="Times New Roman" w:hAnsi="Times New Roman" w:cs="Times New Roman"/>
        </w:rPr>
        <w:t xml:space="preserve"> Put a CER price: 20 and again examine the financial viability</w:t>
      </w:r>
      <w:r w:rsidR="00D826A6">
        <w:rPr>
          <w:rFonts w:ascii="Times New Roman" w:hAnsi="Times New Roman" w:cs="Times New Roman"/>
        </w:rPr>
        <w:t xml:space="preserve"> by going to Results page</w:t>
      </w:r>
    </w:p>
    <w:p w14:paraId="1D56107E" w14:textId="091D4EFA" w:rsidR="009F57A4" w:rsidRDefault="00A1106F" w:rsidP="009F57A4">
      <w:pPr>
        <w:numPr>
          <w:ilvl w:val="2"/>
          <w:numId w:val="2"/>
        </w:numPr>
        <w:jc w:val="both"/>
        <w:rPr>
          <w:rFonts w:ascii="Times New Roman" w:hAnsi="Times New Roman" w:cs="Times New Roman"/>
        </w:rPr>
      </w:pPr>
      <w:r>
        <w:rPr>
          <w:rFonts w:ascii="Times New Roman" w:hAnsi="Times New Roman" w:cs="Times New Roman"/>
        </w:rPr>
        <w:t xml:space="preserve"> </w:t>
      </w:r>
      <w:r w:rsidR="00031BD7">
        <w:rPr>
          <w:rFonts w:ascii="Times New Roman" w:hAnsi="Times New Roman" w:cs="Times New Roman"/>
        </w:rPr>
        <w:t>C</w:t>
      </w:r>
      <w:r w:rsidR="00D826A6">
        <w:rPr>
          <w:rFonts w:ascii="Times New Roman" w:hAnsi="Times New Roman" w:cs="Times New Roman"/>
        </w:rPr>
        <w:t>hange the life of technology by opening Solar PV page and examine the change in results</w:t>
      </w:r>
    </w:p>
    <w:p w14:paraId="09C3748A" w14:textId="647F1C6B" w:rsidR="009F57A4" w:rsidRDefault="009F57A4" w:rsidP="00031BD7">
      <w:pPr>
        <w:numPr>
          <w:ilvl w:val="2"/>
          <w:numId w:val="2"/>
        </w:numPr>
        <w:jc w:val="both"/>
        <w:rPr>
          <w:rFonts w:ascii="Times New Roman" w:hAnsi="Times New Roman" w:cs="Times New Roman"/>
        </w:rPr>
      </w:pPr>
      <w:r>
        <w:rPr>
          <w:rFonts w:ascii="Times New Roman" w:hAnsi="Times New Roman" w:cs="Times New Roman"/>
        </w:rPr>
        <w:lastRenderedPageBreak/>
        <w:t>No</w:t>
      </w:r>
      <w:r w:rsidR="00B60610">
        <w:rPr>
          <w:rFonts w:ascii="Times New Roman" w:hAnsi="Times New Roman" w:cs="Times New Roman"/>
        </w:rPr>
        <w:t>w</w:t>
      </w:r>
      <w:r>
        <w:rPr>
          <w:rFonts w:ascii="Times New Roman" w:hAnsi="Times New Roman" w:cs="Times New Roman"/>
        </w:rPr>
        <w:t xml:space="preserve"> </w:t>
      </w:r>
      <w:r w:rsidR="00031BD7">
        <w:rPr>
          <w:rFonts w:ascii="Times New Roman" w:hAnsi="Times New Roman" w:cs="Times New Roman"/>
        </w:rPr>
        <w:t>go to</w:t>
      </w:r>
      <w:r>
        <w:rPr>
          <w:rFonts w:ascii="Times New Roman" w:hAnsi="Times New Roman" w:cs="Times New Roman"/>
        </w:rPr>
        <w:t xml:space="preserve"> the results </w:t>
      </w:r>
      <w:r w:rsidR="00031BD7">
        <w:rPr>
          <w:rFonts w:ascii="Times New Roman" w:hAnsi="Times New Roman" w:cs="Times New Roman"/>
        </w:rPr>
        <w:t xml:space="preserve">page </w:t>
      </w:r>
      <w:r>
        <w:rPr>
          <w:rFonts w:ascii="Times New Roman" w:hAnsi="Times New Roman" w:cs="Times New Roman"/>
        </w:rPr>
        <w:t xml:space="preserve">and </w:t>
      </w:r>
      <w:r w:rsidR="00031BD7">
        <w:rPr>
          <w:rFonts w:ascii="Times New Roman" w:hAnsi="Times New Roman" w:cs="Times New Roman"/>
        </w:rPr>
        <w:t xml:space="preserve">change from Scenario 1 to 2,3,and </w:t>
      </w:r>
      <w:r w:rsidR="00B60610">
        <w:rPr>
          <w:rFonts w:ascii="Times New Roman" w:hAnsi="Times New Roman" w:cs="Times New Roman"/>
        </w:rPr>
        <w:t xml:space="preserve">then </w:t>
      </w:r>
      <w:r w:rsidR="00031BD7">
        <w:rPr>
          <w:rFonts w:ascii="Times New Roman" w:hAnsi="Times New Roman" w:cs="Times New Roman"/>
        </w:rPr>
        <w:t xml:space="preserve">4. </w:t>
      </w:r>
      <w:r w:rsidR="00B60610">
        <w:rPr>
          <w:rFonts w:ascii="Times New Roman" w:hAnsi="Times New Roman" w:cs="Times New Roman"/>
        </w:rPr>
        <w:t>Examine how</w:t>
      </w:r>
      <w:r w:rsidR="00031BD7">
        <w:rPr>
          <w:rFonts w:ascii="Times New Roman" w:hAnsi="Times New Roman" w:cs="Times New Roman"/>
        </w:rPr>
        <w:t xml:space="preserve"> the financial viability change</w:t>
      </w:r>
      <w:r w:rsidR="00B60610">
        <w:rPr>
          <w:rFonts w:ascii="Times New Roman" w:hAnsi="Times New Roman" w:cs="Times New Roman"/>
        </w:rPr>
        <w:t>s</w:t>
      </w:r>
    </w:p>
    <w:p w14:paraId="5D4A4134" w14:textId="64D1355B" w:rsidR="00031BD7" w:rsidRDefault="00031BD7" w:rsidP="00031BD7">
      <w:pPr>
        <w:numPr>
          <w:ilvl w:val="2"/>
          <w:numId w:val="2"/>
        </w:numPr>
        <w:jc w:val="both"/>
        <w:rPr>
          <w:rFonts w:ascii="Times New Roman" w:hAnsi="Times New Roman" w:cs="Times New Roman"/>
        </w:rPr>
      </w:pPr>
      <w:r>
        <w:rPr>
          <w:rFonts w:ascii="Times New Roman" w:hAnsi="Times New Roman" w:cs="Times New Roman"/>
        </w:rPr>
        <w:t>Based on the changes can you recommend a minimum set of changes</w:t>
      </w:r>
      <w:r w:rsidR="00095907">
        <w:rPr>
          <w:rFonts w:ascii="Times New Roman" w:hAnsi="Times New Roman" w:cs="Times New Roman"/>
        </w:rPr>
        <w:t xml:space="preserve"> in following to achieve a</w:t>
      </w:r>
      <w:r w:rsidR="00B60610">
        <w:rPr>
          <w:rFonts w:ascii="Times New Roman" w:hAnsi="Times New Roman" w:cs="Times New Roman"/>
        </w:rPr>
        <w:t>n</w:t>
      </w:r>
      <w:r w:rsidR="00095907">
        <w:rPr>
          <w:rFonts w:ascii="Times New Roman" w:hAnsi="Times New Roman" w:cs="Times New Roman"/>
        </w:rPr>
        <w:t xml:space="preserve"> IRR project of 2</w:t>
      </w:r>
      <w:r w:rsidR="00B60610">
        <w:rPr>
          <w:rFonts w:ascii="Times New Roman" w:hAnsi="Times New Roman" w:cs="Times New Roman"/>
        </w:rPr>
        <w:t>2</w:t>
      </w:r>
      <w:r w:rsidR="00095907">
        <w:rPr>
          <w:rFonts w:ascii="Times New Roman" w:hAnsi="Times New Roman" w:cs="Times New Roman"/>
        </w:rPr>
        <w:t xml:space="preserve">% </w:t>
      </w:r>
    </w:p>
    <w:p w14:paraId="0603AA2B" w14:textId="77777777" w:rsidR="00095907" w:rsidRDefault="00095907" w:rsidP="00095907">
      <w:pPr>
        <w:pStyle w:val="ListBullet"/>
        <w:tabs>
          <w:tab w:val="clear" w:pos="360"/>
          <w:tab w:val="num" w:pos="2808"/>
        </w:tabs>
        <w:ind w:left="1584"/>
      </w:pPr>
      <w:r>
        <w:t>CER Price</w:t>
      </w:r>
    </w:p>
    <w:p w14:paraId="2D1E7522" w14:textId="77777777" w:rsidR="00095907" w:rsidRDefault="00095907" w:rsidP="00095907">
      <w:pPr>
        <w:pStyle w:val="ListBullet"/>
        <w:tabs>
          <w:tab w:val="clear" w:pos="360"/>
          <w:tab w:val="num" w:pos="2808"/>
        </w:tabs>
        <w:ind w:left="1584"/>
      </w:pPr>
      <w:r w:rsidRPr="00095907">
        <w:t>Cost of Electricity</w:t>
      </w:r>
    </w:p>
    <w:p w14:paraId="1CEABE0E" w14:textId="67C14013" w:rsidR="00095907" w:rsidRDefault="00095907" w:rsidP="00095907">
      <w:pPr>
        <w:pStyle w:val="ListBullet"/>
        <w:tabs>
          <w:tab w:val="clear" w:pos="360"/>
          <w:tab w:val="num" w:pos="2808"/>
        </w:tabs>
        <w:ind w:left="1584"/>
      </w:pPr>
      <w:r>
        <w:t>Discount Rate</w:t>
      </w:r>
    </w:p>
    <w:p w14:paraId="76E447D0" w14:textId="72358A62" w:rsidR="00095907" w:rsidRDefault="00095907" w:rsidP="00095907">
      <w:pPr>
        <w:pStyle w:val="ListBullet"/>
        <w:tabs>
          <w:tab w:val="clear" w:pos="360"/>
          <w:tab w:val="num" w:pos="2808"/>
        </w:tabs>
        <w:ind w:left="1584"/>
      </w:pPr>
      <w:r w:rsidRPr="00095907">
        <w:t>Capital Grants per unit</w:t>
      </w:r>
    </w:p>
    <w:p w14:paraId="02DF1E17" w14:textId="77777777" w:rsidR="00B60610" w:rsidRDefault="00B60610" w:rsidP="00B60610">
      <w:pPr>
        <w:pStyle w:val="ListBullet"/>
        <w:numPr>
          <w:ilvl w:val="0"/>
          <w:numId w:val="0"/>
        </w:numPr>
        <w:ind w:left="1080" w:hanging="360"/>
      </w:pPr>
    </w:p>
    <w:p w14:paraId="43D0B4CE" w14:textId="37010F55" w:rsidR="00B60610" w:rsidRDefault="00B60610" w:rsidP="00B60610">
      <w:pPr>
        <w:pStyle w:val="ListBullet"/>
        <w:numPr>
          <w:ilvl w:val="0"/>
          <w:numId w:val="0"/>
        </w:numPr>
        <w:ind w:left="1080" w:hanging="360"/>
      </w:pPr>
      <w:r>
        <w:t xml:space="preserve">Assume you are an official from Ministry of Finance and your main concern is outgo on grants and subsidies </w:t>
      </w:r>
    </w:p>
    <w:p w14:paraId="7F1FD298" w14:textId="77777777" w:rsidR="00B60610" w:rsidRDefault="00B60610" w:rsidP="00B60610">
      <w:pPr>
        <w:pStyle w:val="ListBullet"/>
        <w:numPr>
          <w:ilvl w:val="0"/>
          <w:numId w:val="0"/>
        </w:numPr>
        <w:ind w:left="1080" w:hanging="360"/>
      </w:pPr>
    </w:p>
    <w:p w14:paraId="1DB101EC" w14:textId="5EF52F2E" w:rsidR="00B60610" w:rsidRDefault="00B60610" w:rsidP="00B60610">
      <w:pPr>
        <w:pStyle w:val="ListBullet"/>
        <w:numPr>
          <w:ilvl w:val="0"/>
          <w:numId w:val="0"/>
        </w:numPr>
        <w:ind w:left="1080" w:hanging="360"/>
      </w:pPr>
      <w:r>
        <w:t>Hint : See right on Solar PV sheet item 2</w:t>
      </w:r>
    </w:p>
    <w:p w14:paraId="0B0AD6E7" w14:textId="77777777" w:rsidR="00095907" w:rsidRDefault="00095907" w:rsidP="00095907">
      <w:pPr>
        <w:pStyle w:val="ListBullet"/>
        <w:numPr>
          <w:ilvl w:val="0"/>
          <w:numId w:val="0"/>
        </w:numPr>
        <w:ind w:left="1224"/>
      </w:pPr>
    </w:p>
    <w:p w14:paraId="68D0A43A" w14:textId="77777777" w:rsidR="00095907" w:rsidRDefault="00095907" w:rsidP="00095907">
      <w:pPr>
        <w:pStyle w:val="ListBullet"/>
        <w:numPr>
          <w:ilvl w:val="0"/>
          <w:numId w:val="0"/>
        </w:numPr>
        <w:ind w:left="1224"/>
        <w:sectPr w:rsidR="00095907" w:rsidSect="006E3D25">
          <w:footerReference w:type="default" r:id="rId8"/>
          <w:pgSz w:w="11906" w:h="16838"/>
          <w:pgMar w:top="1440" w:right="1440" w:bottom="1440" w:left="1440" w:header="708" w:footer="708" w:gutter="0"/>
          <w:cols w:space="708"/>
          <w:docGrid w:linePitch="360"/>
        </w:sectPr>
      </w:pPr>
    </w:p>
    <w:p w14:paraId="6E025031" w14:textId="031B4126" w:rsidR="00413743" w:rsidRDefault="00095907" w:rsidP="00095907">
      <w:pPr>
        <w:pStyle w:val="Heading1"/>
      </w:pPr>
      <w:r>
        <w:lastRenderedPageBreak/>
        <w:t>Annex I Assumptions for Solar PV based</w:t>
      </w:r>
    </w:p>
    <w:p w14:paraId="060FAC7F" w14:textId="77777777" w:rsidR="00095907" w:rsidRPr="00095907" w:rsidRDefault="00095907" w:rsidP="00095907"/>
    <w:tbl>
      <w:tblPr>
        <w:tblStyle w:val="TableGrid"/>
        <w:tblW w:w="12500" w:type="dxa"/>
        <w:tblLook w:val="04A0" w:firstRow="1" w:lastRow="0" w:firstColumn="1" w:lastColumn="0" w:noHBand="0" w:noVBand="1"/>
      </w:tblPr>
      <w:tblGrid>
        <w:gridCol w:w="3320"/>
        <w:gridCol w:w="1960"/>
        <w:gridCol w:w="1020"/>
        <w:gridCol w:w="480"/>
        <w:gridCol w:w="3520"/>
        <w:gridCol w:w="1240"/>
        <w:gridCol w:w="960"/>
      </w:tblGrid>
      <w:tr w:rsidR="00095907" w:rsidRPr="00095907" w14:paraId="61492920" w14:textId="77777777" w:rsidTr="00095907">
        <w:trPr>
          <w:trHeight w:val="300"/>
        </w:trPr>
        <w:tc>
          <w:tcPr>
            <w:tcW w:w="3320" w:type="dxa"/>
            <w:noWrap/>
            <w:hideMark/>
          </w:tcPr>
          <w:p w14:paraId="6EAE4675" w14:textId="77777777" w:rsidR="00095907" w:rsidRPr="00095907" w:rsidRDefault="00095907" w:rsidP="00095907">
            <w:pPr>
              <w:rPr>
                <w:rFonts w:ascii="Calibri" w:eastAsia="Times New Roman" w:hAnsi="Calibri" w:cs="Times New Roman"/>
                <w:b/>
                <w:bCs/>
                <w:color w:val="000000"/>
                <w:lang w:val="da-DK" w:eastAsia="da-DK"/>
              </w:rPr>
            </w:pPr>
            <w:r w:rsidRPr="00095907">
              <w:rPr>
                <w:rFonts w:ascii="Calibri" w:eastAsia="Times New Roman" w:hAnsi="Calibri" w:cs="Times New Roman"/>
                <w:b/>
                <w:bCs/>
                <w:color w:val="000000"/>
                <w:lang w:val="da-DK" w:eastAsia="da-DK"/>
              </w:rPr>
              <w:t>Parameter</w:t>
            </w:r>
          </w:p>
        </w:tc>
        <w:tc>
          <w:tcPr>
            <w:tcW w:w="1960" w:type="dxa"/>
            <w:noWrap/>
            <w:hideMark/>
          </w:tcPr>
          <w:p w14:paraId="2ED1ED44" w14:textId="77777777" w:rsidR="00095907" w:rsidRPr="00095907" w:rsidRDefault="00095907" w:rsidP="00095907">
            <w:pPr>
              <w:rPr>
                <w:rFonts w:ascii="Calibri" w:eastAsia="Times New Roman" w:hAnsi="Calibri" w:cs="Times New Roman"/>
                <w:b/>
                <w:bCs/>
                <w:color w:val="000000"/>
                <w:lang w:val="da-DK" w:eastAsia="da-DK"/>
              </w:rPr>
            </w:pPr>
            <w:r w:rsidRPr="00095907">
              <w:rPr>
                <w:rFonts w:ascii="Calibri" w:eastAsia="Times New Roman" w:hAnsi="Calibri" w:cs="Times New Roman"/>
                <w:b/>
                <w:bCs/>
                <w:color w:val="000000"/>
                <w:lang w:val="da-DK" w:eastAsia="da-DK"/>
              </w:rPr>
              <w:t>Unit</w:t>
            </w:r>
          </w:p>
        </w:tc>
        <w:tc>
          <w:tcPr>
            <w:tcW w:w="1020" w:type="dxa"/>
            <w:noWrap/>
            <w:hideMark/>
          </w:tcPr>
          <w:p w14:paraId="46881FCC" w14:textId="77777777" w:rsidR="00095907" w:rsidRPr="00095907" w:rsidRDefault="00095907" w:rsidP="00095907">
            <w:pPr>
              <w:rPr>
                <w:rFonts w:ascii="Calibri" w:eastAsia="Times New Roman" w:hAnsi="Calibri" w:cs="Times New Roman"/>
                <w:b/>
                <w:bCs/>
                <w:color w:val="000000"/>
                <w:lang w:val="da-DK" w:eastAsia="da-DK"/>
              </w:rPr>
            </w:pPr>
            <w:r w:rsidRPr="00095907">
              <w:rPr>
                <w:rFonts w:ascii="Calibri" w:eastAsia="Times New Roman" w:hAnsi="Calibri" w:cs="Times New Roman"/>
                <w:b/>
                <w:bCs/>
                <w:color w:val="000000"/>
                <w:lang w:val="da-DK" w:eastAsia="da-DK"/>
              </w:rPr>
              <w:t>Value</w:t>
            </w:r>
          </w:p>
        </w:tc>
        <w:tc>
          <w:tcPr>
            <w:tcW w:w="480" w:type="dxa"/>
            <w:tcBorders>
              <w:top w:val="nil"/>
              <w:bottom w:val="nil"/>
            </w:tcBorders>
            <w:noWrap/>
            <w:hideMark/>
          </w:tcPr>
          <w:p w14:paraId="6F38A3A2" w14:textId="77777777" w:rsidR="00095907" w:rsidRPr="00095907" w:rsidRDefault="00095907" w:rsidP="00095907">
            <w:pPr>
              <w:rPr>
                <w:rFonts w:ascii="Calibri" w:eastAsia="Times New Roman" w:hAnsi="Calibri" w:cs="Times New Roman"/>
                <w:color w:val="000000"/>
                <w:lang w:val="da-DK" w:eastAsia="da-DK"/>
              </w:rPr>
            </w:pPr>
          </w:p>
        </w:tc>
        <w:tc>
          <w:tcPr>
            <w:tcW w:w="3520" w:type="dxa"/>
            <w:noWrap/>
            <w:hideMark/>
          </w:tcPr>
          <w:p w14:paraId="6AEA657A" w14:textId="77777777" w:rsidR="00095907" w:rsidRPr="00095907" w:rsidRDefault="00095907" w:rsidP="00095907">
            <w:pPr>
              <w:rPr>
                <w:rFonts w:ascii="Calibri" w:eastAsia="Times New Roman" w:hAnsi="Calibri" w:cs="Times New Roman"/>
                <w:b/>
                <w:bCs/>
                <w:color w:val="000000"/>
                <w:lang w:val="da-DK" w:eastAsia="da-DK"/>
              </w:rPr>
            </w:pPr>
            <w:r w:rsidRPr="00095907">
              <w:rPr>
                <w:rFonts w:ascii="Calibri" w:eastAsia="Times New Roman" w:hAnsi="Calibri" w:cs="Times New Roman"/>
                <w:b/>
                <w:bCs/>
                <w:color w:val="000000"/>
                <w:lang w:val="da-DK" w:eastAsia="da-DK"/>
              </w:rPr>
              <w:t>Parameter</w:t>
            </w:r>
          </w:p>
        </w:tc>
        <w:tc>
          <w:tcPr>
            <w:tcW w:w="1240" w:type="dxa"/>
            <w:noWrap/>
            <w:hideMark/>
          </w:tcPr>
          <w:p w14:paraId="3D43DB41" w14:textId="77777777" w:rsidR="00095907" w:rsidRPr="00095907" w:rsidRDefault="00095907" w:rsidP="00095907">
            <w:pPr>
              <w:rPr>
                <w:rFonts w:ascii="Calibri" w:eastAsia="Times New Roman" w:hAnsi="Calibri" w:cs="Times New Roman"/>
                <w:b/>
                <w:bCs/>
                <w:color w:val="000000"/>
                <w:lang w:val="da-DK" w:eastAsia="da-DK"/>
              </w:rPr>
            </w:pPr>
            <w:r w:rsidRPr="00095907">
              <w:rPr>
                <w:rFonts w:ascii="Calibri" w:eastAsia="Times New Roman" w:hAnsi="Calibri" w:cs="Times New Roman"/>
                <w:b/>
                <w:bCs/>
                <w:color w:val="000000"/>
                <w:lang w:val="da-DK" w:eastAsia="da-DK"/>
              </w:rPr>
              <w:t>Unit</w:t>
            </w:r>
          </w:p>
        </w:tc>
        <w:tc>
          <w:tcPr>
            <w:tcW w:w="960" w:type="dxa"/>
            <w:noWrap/>
            <w:hideMark/>
          </w:tcPr>
          <w:p w14:paraId="6F3F0FAC" w14:textId="77777777" w:rsidR="00095907" w:rsidRPr="00095907" w:rsidRDefault="00095907" w:rsidP="00095907">
            <w:pPr>
              <w:rPr>
                <w:rFonts w:ascii="Calibri" w:eastAsia="Times New Roman" w:hAnsi="Calibri" w:cs="Times New Roman"/>
                <w:b/>
                <w:bCs/>
                <w:color w:val="000000"/>
                <w:lang w:val="da-DK" w:eastAsia="da-DK"/>
              </w:rPr>
            </w:pPr>
            <w:r w:rsidRPr="00095907">
              <w:rPr>
                <w:rFonts w:ascii="Calibri" w:eastAsia="Times New Roman" w:hAnsi="Calibri" w:cs="Times New Roman"/>
                <w:b/>
                <w:bCs/>
                <w:color w:val="000000"/>
                <w:lang w:val="da-DK" w:eastAsia="da-DK"/>
              </w:rPr>
              <w:t>Value</w:t>
            </w:r>
          </w:p>
        </w:tc>
      </w:tr>
      <w:tr w:rsidR="00095907" w:rsidRPr="00095907" w14:paraId="3BC22ACB" w14:textId="77777777" w:rsidTr="00095907">
        <w:trPr>
          <w:trHeight w:val="300"/>
        </w:trPr>
        <w:tc>
          <w:tcPr>
            <w:tcW w:w="3320" w:type="dxa"/>
            <w:noWrap/>
            <w:hideMark/>
          </w:tcPr>
          <w:p w14:paraId="4EBBA331" w14:textId="77777777" w:rsidR="00095907" w:rsidRPr="00095907" w:rsidRDefault="00095907" w:rsidP="00095907">
            <w:pPr>
              <w:rPr>
                <w:rFonts w:ascii="Calibri" w:eastAsia="Times New Roman" w:hAnsi="Calibri" w:cs="Times New Roman"/>
                <w:b/>
                <w:bCs/>
                <w:color w:val="000000"/>
                <w:lang w:val="da-DK" w:eastAsia="da-DK"/>
              </w:rPr>
            </w:pPr>
            <w:r w:rsidRPr="00095907">
              <w:rPr>
                <w:rFonts w:ascii="Calibri" w:eastAsia="Times New Roman" w:hAnsi="Calibri" w:cs="Times New Roman"/>
                <w:b/>
                <w:bCs/>
                <w:color w:val="000000"/>
                <w:lang w:val="da-DK" w:eastAsia="da-DK"/>
              </w:rPr>
              <w:t>Cost Model: General Parameters</w:t>
            </w:r>
          </w:p>
        </w:tc>
        <w:tc>
          <w:tcPr>
            <w:tcW w:w="1960" w:type="dxa"/>
            <w:noWrap/>
            <w:hideMark/>
          </w:tcPr>
          <w:p w14:paraId="0F705E3A" w14:textId="77777777" w:rsidR="00095907" w:rsidRPr="00095907" w:rsidRDefault="00095907" w:rsidP="00095907">
            <w:pPr>
              <w:rPr>
                <w:rFonts w:ascii="Calibri" w:eastAsia="Times New Roman" w:hAnsi="Calibri" w:cs="Times New Roman"/>
                <w:color w:val="000000"/>
                <w:lang w:val="da-DK" w:eastAsia="da-DK"/>
              </w:rPr>
            </w:pPr>
          </w:p>
        </w:tc>
        <w:tc>
          <w:tcPr>
            <w:tcW w:w="1020" w:type="dxa"/>
            <w:noWrap/>
            <w:hideMark/>
          </w:tcPr>
          <w:p w14:paraId="64DB9F39" w14:textId="77777777" w:rsidR="00095907" w:rsidRPr="00095907" w:rsidRDefault="00095907" w:rsidP="00095907">
            <w:pPr>
              <w:rPr>
                <w:rFonts w:ascii="Calibri" w:eastAsia="Times New Roman" w:hAnsi="Calibri" w:cs="Times New Roman"/>
                <w:color w:val="000000"/>
                <w:lang w:val="da-DK" w:eastAsia="da-DK"/>
              </w:rPr>
            </w:pPr>
          </w:p>
        </w:tc>
        <w:tc>
          <w:tcPr>
            <w:tcW w:w="480" w:type="dxa"/>
            <w:tcBorders>
              <w:top w:val="nil"/>
              <w:bottom w:val="nil"/>
            </w:tcBorders>
            <w:noWrap/>
            <w:hideMark/>
          </w:tcPr>
          <w:p w14:paraId="58784AD6" w14:textId="77777777" w:rsidR="00095907" w:rsidRPr="00095907" w:rsidRDefault="00095907" w:rsidP="00095907">
            <w:pPr>
              <w:rPr>
                <w:rFonts w:ascii="Calibri" w:eastAsia="Times New Roman" w:hAnsi="Calibri" w:cs="Times New Roman"/>
                <w:color w:val="000000"/>
                <w:lang w:val="da-DK" w:eastAsia="da-DK"/>
              </w:rPr>
            </w:pPr>
          </w:p>
        </w:tc>
        <w:tc>
          <w:tcPr>
            <w:tcW w:w="3520" w:type="dxa"/>
            <w:noWrap/>
            <w:hideMark/>
          </w:tcPr>
          <w:p w14:paraId="19DBDA9F" w14:textId="77777777" w:rsidR="00095907" w:rsidRPr="00095907" w:rsidRDefault="00095907" w:rsidP="00095907">
            <w:pPr>
              <w:rPr>
                <w:rFonts w:ascii="Calibri" w:eastAsia="Times New Roman" w:hAnsi="Calibri" w:cs="Times New Roman"/>
                <w:b/>
                <w:bCs/>
                <w:color w:val="000000"/>
                <w:lang w:val="da-DK" w:eastAsia="da-DK"/>
              </w:rPr>
            </w:pPr>
            <w:r w:rsidRPr="00095907">
              <w:rPr>
                <w:rFonts w:ascii="Calibri" w:eastAsia="Times New Roman" w:hAnsi="Calibri" w:cs="Times New Roman"/>
                <w:b/>
                <w:bCs/>
                <w:color w:val="000000"/>
                <w:lang w:val="da-DK" w:eastAsia="da-DK"/>
              </w:rPr>
              <w:t>GLOBAL PARAMETERS</w:t>
            </w:r>
          </w:p>
        </w:tc>
        <w:tc>
          <w:tcPr>
            <w:tcW w:w="1240" w:type="dxa"/>
            <w:noWrap/>
            <w:hideMark/>
          </w:tcPr>
          <w:p w14:paraId="225EC84D" w14:textId="77777777" w:rsidR="00095907" w:rsidRPr="00095907" w:rsidRDefault="00095907" w:rsidP="00095907">
            <w:pPr>
              <w:rPr>
                <w:rFonts w:ascii="Calibri" w:eastAsia="Times New Roman" w:hAnsi="Calibri" w:cs="Times New Roman"/>
                <w:color w:val="000000"/>
                <w:lang w:val="da-DK" w:eastAsia="da-DK"/>
              </w:rPr>
            </w:pPr>
          </w:p>
        </w:tc>
        <w:tc>
          <w:tcPr>
            <w:tcW w:w="960" w:type="dxa"/>
            <w:noWrap/>
            <w:hideMark/>
          </w:tcPr>
          <w:p w14:paraId="2936F0D7" w14:textId="77777777" w:rsidR="00095907" w:rsidRPr="00095907" w:rsidRDefault="00095907" w:rsidP="00095907">
            <w:pPr>
              <w:rPr>
                <w:rFonts w:ascii="Calibri" w:eastAsia="Times New Roman" w:hAnsi="Calibri" w:cs="Times New Roman"/>
                <w:color w:val="000000"/>
                <w:lang w:val="da-DK" w:eastAsia="da-DK"/>
              </w:rPr>
            </w:pPr>
          </w:p>
        </w:tc>
      </w:tr>
      <w:tr w:rsidR="00095907" w:rsidRPr="00095907" w14:paraId="360E9F8E" w14:textId="77777777" w:rsidTr="00095907">
        <w:trPr>
          <w:trHeight w:val="300"/>
        </w:trPr>
        <w:tc>
          <w:tcPr>
            <w:tcW w:w="3320" w:type="dxa"/>
            <w:noWrap/>
            <w:hideMark/>
          </w:tcPr>
          <w:p w14:paraId="22F07A8D" w14:textId="77777777" w:rsidR="00095907" w:rsidRPr="00095907" w:rsidRDefault="00095907" w:rsidP="00095907">
            <w:pPr>
              <w:rPr>
                <w:rFonts w:ascii="Calibri" w:eastAsia="Times New Roman" w:hAnsi="Calibri" w:cs="Times New Roman"/>
                <w:color w:val="000000"/>
                <w:lang w:val="da-DK" w:eastAsia="da-DK"/>
              </w:rPr>
            </w:pPr>
            <w:r w:rsidRPr="00095907">
              <w:rPr>
                <w:rFonts w:ascii="Calibri" w:eastAsia="Times New Roman" w:hAnsi="Calibri" w:cs="Times New Roman"/>
                <w:color w:val="000000"/>
                <w:lang w:val="da-DK" w:eastAsia="da-DK"/>
              </w:rPr>
              <w:t>Technology Capacity</w:t>
            </w:r>
          </w:p>
        </w:tc>
        <w:tc>
          <w:tcPr>
            <w:tcW w:w="1960" w:type="dxa"/>
            <w:noWrap/>
            <w:hideMark/>
          </w:tcPr>
          <w:p w14:paraId="7E9A2DAA" w14:textId="77777777" w:rsidR="00095907" w:rsidRPr="00095907" w:rsidRDefault="00095907" w:rsidP="00095907">
            <w:pPr>
              <w:rPr>
                <w:rFonts w:ascii="Calibri" w:eastAsia="Times New Roman" w:hAnsi="Calibri" w:cs="Times New Roman"/>
                <w:color w:val="000000"/>
                <w:lang w:val="da-DK" w:eastAsia="da-DK"/>
              </w:rPr>
            </w:pPr>
            <w:r w:rsidRPr="00095907">
              <w:rPr>
                <w:rFonts w:ascii="Calibri" w:eastAsia="Times New Roman" w:hAnsi="Calibri" w:cs="Times New Roman"/>
                <w:color w:val="000000"/>
                <w:lang w:val="da-DK" w:eastAsia="da-DK"/>
              </w:rPr>
              <w:t>MW</w:t>
            </w:r>
          </w:p>
        </w:tc>
        <w:tc>
          <w:tcPr>
            <w:tcW w:w="1020" w:type="dxa"/>
            <w:noWrap/>
            <w:hideMark/>
          </w:tcPr>
          <w:p w14:paraId="7BD6C6AB" w14:textId="77777777" w:rsidR="00095907" w:rsidRPr="00095907" w:rsidRDefault="00095907" w:rsidP="00095907">
            <w:pPr>
              <w:jc w:val="right"/>
              <w:rPr>
                <w:rFonts w:ascii="Calibri" w:eastAsia="Times New Roman" w:hAnsi="Calibri" w:cs="Times New Roman"/>
                <w:color w:val="000000"/>
                <w:lang w:val="da-DK" w:eastAsia="da-DK"/>
              </w:rPr>
            </w:pPr>
            <w:r w:rsidRPr="00095907">
              <w:rPr>
                <w:rFonts w:ascii="Calibri" w:eastAsia="Times New Roman" w:hAnsi="Calibri" w:cs="Times New Roman"/>
                <w:color w:val="000000"/>
                <w:lang w:val="da-DK" w:eastAsia="da-DK"/>
              </w:rPr>
              <w:t>30</w:t>
            </w:r>
          </w:p>
        </w:tc>
        <w:tc>
          <w:tcPr>
            <w:tcW w:w="480" w:type="dxa"/>
            <w:tcBorders>
              <w:top w:val="nil"/>
              <w:bottom w:val="nil"/>
            </w:tcBorders>
            <w:noWrap/>
            <w:hideMark/>
          </w:tcPr>
          <w:p w14:paraId="79908E52" w14:textId="77777777" w:rsidR="00095907" w:rsidRPr="00095907" w:rsidRDefault="00095907" w:rsidP="00095907">
            <w:pPr>
              <w:rPr>
                <w:rFonts w:ascii="Calibri" w:eastAsia="Times New Roman" w:hAnsi="Calibri" w:cs="Times New Roman"/>
                <w:color w:val="000000"/>
                <w:lang w:val="da-DK" w:eastAsia="da-DK"/>
              </w:rPr>
            </w:pPr>
          </w:p>
        </w:tc>
        <w:tc>
          <w:tcPr>
            <w:tcW w:w="3520" w:type="dxa"/>
            <w:noWrap/>
            <w:hideMark/>
          </w:tcPr>
          <w:p w14:paraId="39B0D7E6" w14:textId="77777777" w:rsidR="00095907" w:rsidRPr="00095907" w:rsidRDefault="00095907" w:rsidP="00095907">
            <w:pPr>
              <w:rPr>
                <w:rFonts w:ascii="Calibri" w:eastAsia="Times New Roman" w:hAnsi="Calibri" w:cs="Times New Roman"/>
                <w:color w:val="000000"/>
                <w:lang w:val="da-DK" w:eastAsia="da-DK"/>
              </w:rPr>
            </w:pPr>
            <w:r w:rsidRPr="00095907">
              <w:rPr>
                <w:rFonts w:ascii="Calibri" w:eastAsia="Times New Roman" w:hAnsi="Calibri" w:cs="Times New Roman"/>
                <w:color w:val="000000"/>
                <w:lang w:val="da-DK" w:eastAsia="da-DK"/>
              </w:rPr>
              <w:t>Discount Rate</w:t>
            </w:r>
          </w:p>
        </w:tc>
        <w:tc>
          <w:tcPr>
            <w:tcW w:w="1240" w:type="dxa"/>
            <w:noWrap/>
            <w:hideMark/>
          </w:tcPr>
          <w:p w14:paraId="505772FD" w14:textId="77777777" w:rsidR="00095907" w:rsidRPr="00095907" w:rsidRDefault="00095907" w:rsidP="00095907">
            <w:pPr>
              <w:rPr>
                <w:rFonts w:ascii="Calibri" w:eastAsia="Times New Roman" w:hAnsi="Calibri" w:cs="Times New Roman"/>
                <w:color w:val="000000"/>
                <w:lang w:val="da-DK" w:eastAsia="da-DK"/>
              </w:rPr>
            </w:pPr>
            <w:r w:rsidRPr="00095907">
              <w:rPr>
                <w:rFonts w:ascii="Calibri" w:eastAsia="Times New Roman" w:hAnsi="Calibri" w:cs="Times New Roman"/>
                <w:color w:val="000000"/>
                <w:lang w:val="da-DK" w:eastAsia="da-DK"/>
              </w:rPr>
              <w:t>%</w:t>
            </w:r>
          </w:p>
        </w:tc>
        <w:tc>
          <w:tcPr>
            <w:tcW w:w="960" w:type="dxa"/>
            <w:noWrap/>
            <w:hideMark/>
          </w:tcPr>
          <w:p w14:paraId="45E324FC" w14:textId="77777777" w:rsidR="00095907" w:rsidRPr="00095907" w:rsidRDefault="00095907" w:rsidP="00095907">
            <w:pPr>
              <w:jc w:val="right"/>
              <w:rPr>
                <w:rFonts w:ascii="Calibri" w:eastAsia="Times New Roman" w:hAnsi="Calibri" w:cs="Times New Roman"/>
                <w:color w:val="000000"/>
                <w:lang w:val="da-DK" w:eastAsia="da-DK"/>
              </w:rPr>
            </w:pPr>
            <w:r w:rsidRPr="00095907">
              <w:rPr>
                <w:rFonts w:ascii="Calibri" w:eastAsia="Times New Roman" w:hAnsi="Calibri" w:cs="Times New Roman"/>
                <w:color w:val="000000"/>
                <w:lang w:val="da-DK" w:eastAsia="da-DK"/>
              </w:rPr>
              <w:t>10%</w:t>
            </w:r>
          </w:p>
        </w:tc>
      </w:tr>
      <w:tr w:rsidR="00095907" w:rsidRPr="00095907" w14:paraId="550137CE" w14:textId="77777777" w:rsidTr="00095907">
        <w:trPr>
          <w:trHeight w:val="300"/>
        </w:trPr>
        <w:tc>
          <w:tcPr>
            <w:tcW w:w="3320" w:type="dxa"/>
            <w:noWrap/>
            <w:hideMark/>
          </w:tcPr>
          <w:p w14:paraId="6A0BD36A" w14:textId="77777777" w:rsidR="00095907" w:rsidRPr="00095907" w:rsidRDefault="00095907" w:rsidP="00095907">
            <w:pPr>
              <w:rPr>
                <w:rFonts w:ascii="Calibri" w:eastAsia="Times New Roman" w:hAnsi="Calibri" w:cs="Times New Roman"/>
                <w:color w:val="000000"/>
                <w:lang w:val="da-DK" w:eastAsia="da-DK"/>
              </w:rPr>
            </w:pPr>
            <w:r w:rsidRPr="00095907">
              <w:rPr>
                <w:rFonts w:ascii="Calibri" w:eastAsia="Times New Roman" w:hAnsi="Calibri" w:cs="Times New Roman"/>
                <w:color w:val="000000"/>
                <w:lang w:val="da-DK" w:eastAsia="da-DK"/>
              </w:rPr>
              <w:t>Life of Technology</w:t>
            </w:r>
          </w:p>
        </w:tc>
        <w:tc>
          <w:tcPr>
            <w:tcW w:w="1960" w:type="dxa"/>
            <w:noWrap/>
            <w:hideMark/>
          </w:tcPr>
          <w:p w14:paraId="62BA78A0" w14:textId="77777777" w:rsidR="00095907" w:rsidRPr="00095907" w:rsidRDefault="00095907" w:rsidP="00095907">
            <w:pPr>
              <w:rPr>
                <w:rFonts w:ascii="Calibri" w:eastAsia="Times New Roman" w:hAnsi="Calibri" w:cs="Times New Roman"/>
                <w:color w:val="000000"/>
                <w:lang w:val="da-DK" w:eastAsia="da-DK"/>
              </w:rPr>
            </w:pPr>
            <w:r w:rsidRPr="00095907">
              <w:rPr>
                <w:rFonts w:ascii="Calibri" w:eastAsia="Times New Roman" w:hAnsi="Calibri" w:cs="Times New Roman"/>
                <w:color w:val="000000"/>
                <w:lang w:val="da-DK" w:eastAsia="da-DK"/>
              </w:rPr>
              <w:t>years</w:t>
            </w:r>
          </w:p>
        </w:tc>
        <w:tc>
          <w:tcPr>
            <w:tcW w:w="1020" w:type="dxa"/>
            <w:noWrap/>
            <w:hideMark/>
          </w:tcPr>
          <w:p w14:paraId="26B27A47" w14:textId="77777777" w:rsidR="00095907" w:rsidRPr="00095907" w:rsidRDefault="00095907" w:rsidP="00095907">
            <w:pPr>
              <w:jc w:val="right"/>
              <w:rPr>
                <w:rFonts w:ascii="Calibri" w:eastAsia="Times New Roman" w:hAnsi="Calibri" w:cs="Times New Roman"/>
                <w:color w:val="000000"/>
                <w:lang w:val="da-DK" w:eastAsia="da-DK"/>
              </w:rPr>
            </w:pPr>
            <w:r w:rsidRPr="00095907">
              <w:rPr>
                <w:rFonts w:ascii="Calibri" w:eastAsia="Times New Roman" w:hAnsi="Calibri" w:cs="Times New Roman"/>
                <w:color w:val="000000"/>
                <w:lang w:val="da-DK" w:eastAsia="da-DK"/>
              </w:rPr>
              <w:t>15</w:t>
            </w:r>
          </w:p>
        </w:tc>
        <w:tc>
          <w:tcPr>
            <w:tcW w:w="480" w:type="dxa"/>
            <w:tcBorders>
              <w:top w:val="nil"/>
              <w:bottom w:val="nil"/>
            </w:tcBorders>
            <w:noWrap/>
            <w:hideMark/>
          </w:tcPr>
          <w:p w14:paraId="2809BBB4" w14:textId="77777777" w:rsidR="00095907" w:rsidRPr="00095907" w:rsidRDefault="00095907" w:rsidP="00095907">
            <w:pPr>
              <w:rPr>
                <w:rFonts w:ascii="Calibri" w:eastAsia="Times New Roman" w:hAnsi="Calibri" w:cs="Times New Roman"/>
                <w:color w:val="000000"/>
                <w:lang w:val="da-DK" w:eastAsia="da-DK"/>
              </w:rPr>
            </w:pPr>
          </w:p>
        </w:tc>
        <w:tc>
          <w:tcPr>
            <w:tcW w:w="3520" w:type="dxa"/>
            <w:noWrap/>
            <w:hideMark/>
          </w:tcPr>
          <w:p w14:paraId="1872ADED" w14:textId="77777777" w:rsidR="00095907" w:rsidRPr="00095907" w:rsidRDefault="00095907" w:rsidP="00095907">
            <w:pPr>
              <w:rPr>
                <w:rFonts w:ascii="Calibri" w:eastAsia="Times New Roman" w:hAnsi="Calibri" w:cs="Times New Roman"/>
                <w:color w:val="000000"/>
                <w:lang w:eastAsia="da-DK"/>
              </w:rPr>
            </w:pPr>
            <w:r w:rsidRPr="00095907">
              <w:rPr>
                <w:rFonts w:ascii="Calibri" w:eastAsia="Times New Roman" w:hAnsi="Calibri" w:cs="Times New Roman"/>
                <w:color w:val="000000"/>
                <w:lang w:eastAsia="da-DK"/>
              </w:rPr>
              <w:t>Base Year Price of CER</w:t>
            </w:r>
          </w:p>
        </w:tc>
        <w:tc>
          <w:tcPr>
            <w:tcW w:w="1240" w:type="dxa"/>
            <w:noWrap/>
            <w:hideMark/>
          </w:tcPr>
          <w:p w14:paraId="02872628" w14:textId="77777777" w:rsidR="00095907" w:rsidRPr="00095907" w:rsidRDefault="00095907" w:rsidP="00095907">
            <w:pPr>
              <w:rPr>
                <w:rFonts w:ascii="Calibri" w:eastAsia="Times New Roman" w:hAnsi="Calibri" w:cs="Times New Roman"/>
                <w:color w:val="000000"/>
                <w:lang w:val="da-DK" w:eastAsia="da-DK"/>
              </w:rPr>
            </w:pPr>
            <w:r w:rsidRPr="00095907">
              <w:rPr>
                <w:rFonts w:ascii="Calibri" w:eastAsia="Times New Roman" w:hAnsi="Calibri" w:cs="Times New Roman"/>
                <w:color w:val="000000"/>
                <w:lang w:val="da-DK" w:eastAsia="da-DK"/>
              </w:rPr>
              <w:t>USD /tCO2</w:t>
            </w:r>
          </w:p>
        </w:tc>
        <w:tc>
          <w:tcPr>
            <w:tcW w:w="960" w:type="dxa"/>
            <w:noWrap/>
            <w:hideMark/>
          </w:tcPr>
          <w:p w14:paraId="15CF83D5" w14:textId="77777777" w:rsidR="00095907" w:rsidRPr="00095907" w:rsidRDefault="00095907" w:rsidP="00095907">
            <w:pPr>
              <w:rPr>
                <w:rFonts w:ascii="Calibri" w:eastAsia="Times New Roman" w:hAnsi="Calibri" w:cs="Times New Roman"/>
                <w:color w:val="000000"/>
                <w:lang w:val="da-DK" w:eastAsia="da-DK"/>
              </w:rPr>
            </w:pPr>
          </w:p>
        </w:tc>
      </w:tr>
      <w:tr w:rsidR="00095907" w:rsidRPr="00095907" w14:paraId="249D214B" w14:textId="77777777" w:rsidTr="00095907">
        <w:trPr>
          <w:trHeight w:val="300"/>
        </w:trPr>
        <w:tc>
          <w:tcPr>
            <w:tcW w:w="3320" w:type="dxa"/>
            <w:noWrap/>
            <w:hideMark/>
          </w:tcPr>
          <w:p w14:paraId="2AC6B7DF" w14:textId="77777777" w:rsidR="00095907" w:rsidRPr="00095907" w:rsidRDefault="00095907" w:rsidP="00095907">
            <w:pPr>
              <w:rPr>
                <w:rFonts w:ascii="Calibri" w:eastAsia="Times New Roman" w:hAnsi="Calibri" w:cs="Times New Roman"/>
                <w:b/>
                <w:bCs/>
                <w:color w:val="000000"/>
                <w:lang w:val="da-DK" w:eastAsia="da-DK"/>
              </w:rPr>
            </w:pPr>
          </w:p>
        </w:tc>
        <w:tc>
          <w:tcPr>
            <w:tcW w:w="1960" w:type="dxa"/>
            <w:noWrap/>
            <w:hideMark/>
          </w:tcPr>
          <w:p w14:paraId="2488BE47" w14:textId="77777777" w:rsidR="00095907" w:rsidRPr="00095907" w:rsidRDefault="00095907" w:rsidP="00095907">
            <w:pPr>
              <w:rPr>
                <w:rFonts w:ascii="Calibri" w:eastAsia="Times New Roman" w:hAnsi="Calibri" w:cs="Times New Roman"/>
                <w:color w:val="000000"/>
                <w:lang w:val="da-DK" w:eastAsia="da-DK"/>
              </w:rPr>
            </w:pPr>
          </w:p>
        </w:tc>
        <w:tc>
          <w:tcPr>
            <w:tcW w:w="1020" w:type="dxa"/>
            <w:noWrap/>
            <w:hideMark/>
          </w:tcPr>
          <w:p w14:paraId="2CF88296" w14:textId="77777777" w:rsidR="00095907" w:rsidRPr="00095907" w:rsidRDefault="00095907" w:rsidP="00095907">
            <w:pPr>
              <w:rPr>
                <w:rFonts w:ascii="Calibri" w:eastAsia="Times New Roman" w:hAnsi="Calibri" w:cs="Times New Roman"/>
                <w:color w:val="000000"/>
                <w:lang w:val="da-DK" w:eastAsia="da-DK"/>
              </w:rPr>
            </w:pPr>
          </w:p>
        </w:tc>
        <w:tc>
          <w:tcPr>
            <w:tcW w:w="480" w:type="dxa"/>
            <w:tcBorders>
              <w:top w:val="nil"/>
              <w:bottom w:val="nil"/>
            </w:tcBorders>
            <w:noWrap/>
            <w:hideMark/>
          </w:tcPr>
          <w:p w14:paraId="54B67155" w14:textId="77777777" w:rsidR="00095907" w:rsidRPr="00095907" w:rsidRDefault="00095907" w:rsidP="00095907">
            <w:pPr>
              <w:rPr>
                <w:rFonts w:ascii="Calibri" w:eastAsia="Times New Roman" w:hAnsi="Calibri" w:cs="Times New Roman"/>
                <w:color w:val="000000"/>
                <w:lang w:val="da-DK" w:eastAsia="da-DK"/>
              </w:rPr>
            </w:pPr>
          </w:p>
        </w:tc>
        <w:tc>
          <w:tcPr>
            <w:tcW w:w="3520" w:type="dxa"/>
            <w:noWrap/>
            <w:hideMark/>
          </w:tcPr>
          <w:p w14:paraId="7626B699" w14:textId="77777777" w:rsidR="00095907" w:rsidRPr="00095907" w:rsidRDefault="00095907" w:rsidP="00095907">
            <w:pPr>
              <w:rPr>
                <w:rFonts w:ascii="Calibri" w:eastAsia="Times New Roman" w:hAnsi="Calibri" w:cs="Times New Roman"/>
                <w:color w:val="000000"/>
                <w:lang w:val="da-DK" w:eastAsia="da-DK"/>
              </w:rPr>
            </w:pPr>
          </w:p>
        </w:tc>
        <w:tc>
          <w:tcPr>
            <w:tcW w:w="1240" w:type="dxa"/>
            <w:noWrap/>
            <w:hideMark/>
          </w:tcPr>
          <w:p w14:paraId="4637FAED" w14:textId="77777777" w:rsidR="00095907" w:rsidRPr="00095907" w:rsidRDefault="00095907" w:rsidP="00095907">
            <w:pPr>
              <w:rPr>
                <w:rFonts w:ascii="Calibri" w:eastAsia="Times New Roman" w:hAnsi="Calibri" w:cs="Times New Roman"/>
                <w:color w:val="000000"/>
                <w:lang w:val="da-DK" w:eastAsia="da-DK"/>
              </w:rPr>
            </w:pPr>
          </w:p>
        </w:tc>
        <w:tc>
          <w:tcPr>
            <w:tcW w:w="960" w:type="dxa"/>
            <w:noWrap/>
            <w:hideMark/>
          </w:tcPr>
          <w:p w14:paraId="6CA22CCA" w14:textId="77777777" w:rsidR="00095907" w:rsidRPr="00095907" w:rsidRDefault="00095907" w:rsidP="00095907">
            <w:pPr>
              <w:rPr>
                <w:rFonts w:ascii="Calibri" w:eastAsia="Times New Roman" w:hAnsi="Calibri" w:cs="Times New Roman"/>
                <w:color w:val="000000"/>
                <w:lang w:val="da-DK" w:eastAsia="da-DK"/>
              </w:rPr>
            </w:pPr>
          </w:p>
        </w:tc>
      </w:tr>
      <w:tr w:rsidR="00095907" w:rsidRPr="00095907" w14:paraId="1706B0E6" w14:textId="77777777" w:rsidTr="00095907">
        <w:trPr>
          <w:trHeight w:val="300"/>
        </w:trPr>
        <w:tc>
          <w:tcPr>
            <w:tcW w:w="3320" w:type="dxa"/>
            <w:noWrap/>
            <w:hideMark/>
          </w:tcPr>
          <w:p w14:paraId="3B1300E7" w14:textId="77777777" w:rsidR="00095907" w:rsidRPr="00095907" w:rsidRDefault="00095907" w:rsidP="00095907">
            <w:pPr>
              <w:rPr>
                <w:rFonts w:ascii="Calibri" w:eastAsia="Times New Roman" w:hAnsi="Calibri" w:cs="Times New Roman"/>
                <w:b/>
                <w:bCs/>
                <w:color w:val="000000"/>
                <w:lang w:eastAsia="da-DK"/>
              </w:rPr>
            </w:pPr>
            <w:r w:rsidRPr="00095907">
              <w:rPr>
                <w:rFonts w:ascii="Calibri" w:eastAsia="Times New Roman" w:hAnsi="Calibri" w:cs="Times New Roman"/>
                <w:b/>
                <w:bCs/>
                <w:color w:val="000000"/>
                <w:lang w:eastAsia="da-DK"/>
              </w:rPr>
              <w:t>Cost Model: Capital and O&amp;M</w:t>
            </w:r>
          </w:p>
        </w:tc>
        <w:tc>
          <w:tcPr>
            <w:tcW w:w="1960" w:type="dxa"/>
            <w:noWrap/>
            <w:hideMark/>
          </w:tcPr>
          <w:p w14:paraId="631682C5" w14:textId="77777777" w:rsidR="00095907" w:rsidRPr="00095907" w:rsidRDefault="00095907" w:rsidP="00095907">
            <w:pPr>
              <w:rPr>
                <w:rFonts w:ascii="Calibri" w:eastAsia="Times New Roman" w:hAnsi="Calibri" w:cs="Times New Roman"/>
                <w:color w:val="000000"/>
                <w:lang w:eastAsia="da-DK"/>
              </w:rPr>
            </w:pPr>
          </w:p>
        </w:tc>
        <w:tc>
          <w:tcPr>
            <w:tcW w:w="1020" w:type="dxa"/>
            <w:noWrap/>
            <w:hideMark/>
          </w:tcPr>
          <w:p w14:paraId="71A3AC23" w14:textId="77777777" w:rsidR="00095907" w:rsidRPr="00095907" w:rsidRDefault="00095907" w:rsidP="00095907">
            <w:pPr>
              <w:rPr>
                <w:rFonts w:ascii="Calibri" w:eastAsia="Times New Roman" w:hAnsi="Calibri" w:cs="Times New Roman"/>
                <w:color w:val="000000"/>
                <w:lang w:eastAsia="da-DK"/>
              </w:rPr>
            </w:pPr>
          </w:p>
        </w:tc>
        <w:tc>
          <w:tcPr>
            <w:tcW w:w="480" w:type="dxa"/>
            <w:tcBorders>
              <w:top w:val="nil"/>
              <w:bottom w:val="nil"/>
            </w:tcBorders>
            <w:noWrap/>
            <w:hideMark/>
          </w:tcPr>
          <w:p w14:paraId="2F0F9C1F" w14:textId="77777777" w:rsidR="00095907" w:rsidRPr="00095907" w:rsidRDefault="00095907" w:rsidP="00095907">
            <w:pPr>
              <w:rPr>
                <w:rFonts w:ascii="Calibri" w:eastAsia="Times New Roman" w:hAnsi="Calibri" w:cs="Times New Roman"/>
                <w:color w:val="000000"/>
                <w:lang w:eastAsia="da-DK"/>
              </w:rPr>
            </w:pPr>
          </w:p>
        </w:tc>
        <w:tc>
          <w:tcPr>
            <w:tcW w:w="3520" w:type="dxa"/>
            <w:noWrap/>
            <w:hideMark/>
          </w:tcPr>
          <w:p w14:paraId="04E53033" w14:textId="77777777" w:rsidR="00095907" w:rsidRPr="00095907" w:rsidRDefault="00095907" w:rsidP="00095907">
            <w:pPr>
              <w:rPr>
                <w:rFonts w:ascii="Calibri" w:eastAsia="Times New Roman" w:hAnsi="Calibri" w:cs="Times New Roman"/>
                <w:color w:val="000000"/>
                <w:lang w:val="da-DK" w:eastAsia="da-DK"/>
              </w:rPr>
            </w:pPr>
            <w:r w:rsidRPr="00095907">
              <w:rPr>
                <w:rFonts w:ascii="Calibri" w:eastAsia="Times New Roman" w:hAnsi="Calibri" w:cs="Times New Roman"/>
                <w:color w:val="000000"/>
                <w:lang w:val="da-DK" w:eastAsia="da-DK"/>
              </w:rPr>
              <w:t>Percentage of Debt</w:t>
            </w:r>
          </w:p>
        </w:tc>
        <w:tc>
          <w:tcPr>
            <w:tcW w:w="1240" w:type="dxa"/>
            <w:noWrap/>
            <w:hideMark/>
          </w:tcPr>
          <w:p w14:paraId="6776CD52" w14:textId="77777777" w:rsidR="00095907" w:rsidRPr="00095907" w:rsidRDefault="00095907" w:rsidP="00095907">
            <w:pPr>
              <w:rPr>
                <w:rFonts w:ascii="Calibri" w:eastAsia="Times New Roman" w:hAnsi="Calibri" w:cs="Times New Roman"/>
                <w:color w:val="000000"/>
                <w:lang w:val="da-DK" w:eastAsia="da-DK"/>
              </w:rPr>
            </w:pPr>
            <w:r w:rsidRPr="00095907">
              <w:rPr>
                <w:rFonts w:ascii="Calibri" w:eastAsia="Times New Roman" w:hAnsi="Calibri" w:cs="Times New Roman"/>
                <w:color w:val="000000"/>
                <w:lang w:val="da-DK" w:eastAsia="da-DK"/>
              </w:rPr>
              <w:t>%</w:t>
            </w:r>
          </w:p>
        </w:tc>
        <w:tc>
          <w:tcPr>
            <w:tcW w:w="960" w:type="dxa"/>
            <w:noWrap/>
            <w:hideMark/>
          </w:tcPr>
          <w:p w14:paraId="53AFB6DA" w14:textId="77777777" w:rsidR="00095907" w:rsidRPr="00095907" w:rsidRDefault="00095907" w:rsidP="00095907">
            <w:pPr>
              <w:jc w:val="right"/>
              <w:rPr>
                <w:rFonts w:ascii="Calibri" w:eastAsia="Times New Roman" w:hAnsi="Calibri" w:cs="Times New Roman"/>
                <w:color w:val="000000"/>
                <w:lang w:val="da-DK" w:eastAsia="da-DK"/>
              </w:rPr>
            </w:pPr>
            <w:r w:rsidRPr="00095907">
              <w:rPr>
                <w:rFonts w:ascii="Calibri" w:eastAsia="Times New Roman" w:hAnsi="Calibri" w:cs="Times New Roman"/>
                <w:color w:val="000000"/>
                <w:lang w:val="da-DK" w:eastAsia="da-DK"/>
              </w:rPr>
              <w:t>60%</w:t>
            </w:r>
          </w:p>
        </w:tc>
      </w:tr>
      <w:tr w:rsidR="00095907" w:rsidRPr="00095907" w14:paraId="6309F5AE" w14:textId="77777777" w:rsidTr="00095907">
        <w:trPr>
          <w:trHeight w:val="300"/>
        </w:trPr>
        <w:tc>
          <w:tcPr>
            <w:tcW w:w="3320" w:type="dxa"/>
            <w:noWrap/>
            <w:hideMark/>
          </w:tcPr>
          <w:p w14:paraId="76BD2A03" w14:textId="77777777" w:rsidR="00095907" w:rsidRPr="00095907" w:rsidRDefault="00095907" w:rsidP="00095907">
            <w:pPr>
              <w:rPr>
                <w:rFonts w:ascii="Calibri" w:eastAsia="Times New Roman" w:hAnsi="Calibri" w:cs="Times New Roman"/>
                <w:color w:val="000000"/>
                <w:lang w:val="da-DK" w:eastAsia="da-DK"/>
              </w:rPr>
            </w:pPr>
            <w:r w:rsidRPr="00095907">
              <w:rPr>
                <w:rFonts w:ascii="Calibri" w:eastAsia="Times New Roman" w:hAnsi="Calibri" w:cs="Times New Roman"/>
                <w:color w:val="000000"/>
                <w:lang w:val="da-DK" w:eastAsia="da-DK"/>
              </w:rPr>
              <w:t>Equipment and Construction Cost</w:t>
            </w:r>
          </w:p>
        </w:tc>
        <w:tc>
          <w:tcPr>
            <w:tcW w:w="1960" w:type="dxa"/>
            <w:noWrap/>
            <w:hideMark/>
          </w:tcPr>
          <w:p w14:paraId="5201B9B6" w14:textId="77777777" w:rsidR="00095907" w:rsidRPr="00095907" w:rsidRDefault="00095907" w:rsidP="00095907">
            <w:pPr>
              <w:rPr>
                <w:rFonts w:ascii="Calibri" w:eastAsia="Times New Roman" w:hAnsi="Calibri" w:cs="Times New Roman"/>
                <w:color w:val="000000"/>
                <w:lang w:val="da-DK" w:eastAsia="da-DK"/>
              </w:rPr>
            </w:pPr>
            <w:r w:rsidRPr="00095907">
              <w:rPr>
                <w:rFonts w:ascii="Calibri" w:eastAsia="Times New Roman" w:hAnsi="Calibri" w:cs="Times New Roman"/>
                <w:color w:val="000000"/>
                <w:lang w:val="da-DK" w:eastAsia="da-DK"/>
              </w:rPr>
              <w:t>USD Million/MW</w:t>
            </w:r>
          </w:p>
        </w:tc>
        <w:tc>
          <w:tcPr>
            <w:tcW w:w="1020" w:type="dxa"/>
            <w:noWrap/>
            <w:hideMark/>
          </w:tcPr>
          <w:p w14:paraId="273E684A" w14:textId="77777777" w:rsidR="00095907" w:rsidRPr="00095907" w:rsidRDefault="00095907" w:rsidP="00095907">
            <w:pPr>
              <w:jc w:val="right"/>
              <w:rPr>
                <w:rFonts w:ascii="Calibri" w:eastAsia="Times New Roman" w:hAnsi="Calibri" w:cs="Times New Roman"/>
                <w:color w:val="000000"/>
                <w:lang w:val="da-DK" w:eastAsia="da-DK"/>
              </w:rPr>
            </w:pPr>
            <w:r w:rsidRPr="00095907">
              <w:rPr>
                <w:rFonts w:ascii="Calibri" w:eastAsia="Times New Roman" w:hAnsi="Calibri" w:cs="Times New Roman"/>
                <w:color w:val="000000"/>
                <w:lang w:val="da-DK" w:eastAsia="da-DK"/>
              </w:rPr>
              <w:t>4</w:t>
            </w:r>
          </w:p>
        </w:tc>
        <w:tc>
          <w:tcPr>
            <w:tcW w:w="480" w:type="dxa"/>
            <w:tcBorders>
              <w:top w:val="nil"/>
              <w:bottom w:val="nil"/>
            </w:tcBorders>
            <w:noWrap/>
            <w:hideMark/>
          </w:tcPr>
          <w:p w14:paraId="2033AB50" w14:textId="77777777" w:rsidR="00095907" w:rsidRPr="00095907" w:rsidRDefault="00095907" w:rsidP="00095907">
            <w:pPr>
              <w:rPr>
                <w:rFonts w:ascii="Calibri" w:eastAsia="Times New Roman" w:hAnsi="Calibri" w:cs="Times New Roman"/>
                <w:color w:val="000000"/>
                <w:lang w:val="da-DK" w:eastAsia="da-DK"/>
              </w:rPr>
            </w:pPr>
          </w:p>
        </w:tc>
        <w:tc>
          <w:tcPr>
            <w:tcW w:w="3520" w:type="dxa"/>
            <w:noWrap/>
            <w:hideMark/>
          </w:tcPr>
          <w:p w14:paraId="793FDA06" w14:textId="77777777" w:rsidR="00095907" w:rsidRPr="00095907" w:rsidRDefault="00095907" w:rsidP="00095907">
            <w:pPr>
              <w:rPr>
                <w:rFonts w:ascii="Calibri" w:eastAsia="Times New Roman" w:hAnsi="Calibri" w:cs="Times New Roman"/>
                <w:color w:val="000000"/>
                <w:lang w:val="da-DK" w:eastAsia="da-DK"/>
              </w:rPr>
            </w:pPr>
            <w:r w:rsidRPr="00095907">
              <w:rPr>
                <w:rFonts w:ascii="Calibri" w:eastAsia="Times New Roman" w:hAnsi="Calibri" w:cs="Times New Roman"/>
                <w:color w:val="000000"/>
                <w:lang w:val="da-DK" w:eastAsia="da-DK"/>
              </w:rPr>
              <w:t>Interest on Debt</w:t>
            </w:r>
          </w:p>
        </w:tc>
        <w:tc>
          <w:tcPr>
            <w:tcW w:w="1240" w:type="dxa"/>
            <w:noWrap/>
            <w:hideMark/>
          </w:tcPr>
          <w:p w14:paraId="219C20B4" w14:textId="77777777" w:rsidR="00095907" w:rsidRPr="00095907" w:rsidRDefault="00095907" w:rsidP="00095907">
            <w:pPr>
              <w:rPr>
                <w:rFonts w:ascii="Calibri" w:eastAsia="Times New Roman" w:hAnsi="Calibri" w:cs="Times New Roman"/>
                <w:color w:val="000000"/>
                <w:lang w:val="da-DK" w:eastAsia="da-DK"/>
              </w:rPr>
            </w:pPr>
            <w:r w:rsidRPr="00095907">
              <w:rPr>
                <w:rFonts w:ascii="Calibri" w:eastAsia="Times New Roman" w:hAnsi="Calibri" w:cs="Times New Roman"/>
                <w:color w:val="000000"/>
                <w:lang w:val="da-DK" w:eastAsia="da-DK"/>
              </w:rPr>
              <w:t>%</w:t>
            </w:r>
          </w:p>
        </w:tc>
        <w:tc>
          <w:tcPr>
            <w:tcW w:w="960" w:type="dxa"/>
            <w:noWrap/>
            <w:hideMark/>
          </w:tcPr>
          <w:p w14:paraId="7D9F4AEA" w14:textId="77777777" w:rsidR="00095907" w:rsidRPr="00095907" w:rsidRDefault="00095907" w:rsidP="00095907">
            <w:pPr>
              <w:jc w:val="right"/>
              <w:rPr>
                <w:rFonts w:ascii="Calibri" w:eastAsia="Times New Roman" w:hAnsi="Calibri" w:cs="Times New Roman"/>
                <w:color w:val="000000"/>
                <w:lang w:val="da-DK" w:eastAsia="da-DK"/>
              </w:rPr>
            </w:pPr>
            <w:r w:rsidRPr="00095907">
              <w:rPr>
                <w:rFonts w:ascii="Calibri" w:eastAsia="Times New Roman" w:hAnsi="Calibri" w:cs="Times New Roman"/>
                <w:color w:val="000000"/>
                <w:lang w:val="da-DK" w:eastAsia="da-DK"/>
              </w:rPr>
              <w:t>10%</w:t>
            </w:r>
          </w:p>
        </w:tc>
      </w:tr>
      <w:tr w:rsidR="00095907" w:rsidRPr="00095907" w14:paraId="5841E8B6" w14:textId="77777777" w:rsidTr="00095907">
        <w:trPr>
          <w:trHeight w:val="300"/>
        </w:trPr>
        <w:tc>
          <w:tcPr>
            <w:tcW w:w="3320" w:type="dxa"/>
            <w:noWrap/>
            <w:hideMark/>
          </w:tcPr>
          <w:p w14:paraId="10230C06" w14:textId="77777777" w:rsidR="00095907" w:rsidRPr="00095907" w:rsidRDefault="00095907" w:rsidP="00095907">
            <w:pPr>
              <w:rPr>
                <w:rFonts w:ascii="Calibri" w:eastAsia="Times New Roman" w:hAnsi="Calibri" w:cs="Times New Roman"/>
                <w:color w:val="000000"/>
                <w:lang w:val="da-DK" w:eastAsia="da-DK"/>
              </w:rPr>
            </w:pPr>
            <w:r w:rsidRPr="00095907">
              <w:rPr>
                <w:rFonts w:ascii="Calibri" w:eastAsia="Times New Roman" w:hAnsi="Calibri" w:cs="Times New Roman"/>
                <w:color w:val="000000"/>
                <w:lang w:val="da-DK" w:eastAsia="da-DK"/>
              </w:rPr>
              <w:t>Planning</w:t>
            </w:r>
          </w:p>
        </w:tc>
        <w:tc>
          <w:tcPr>
            <w:tcW w:w="1960" w:type="dxa"/>
            <w:noWrap/>
            <w:hideMark/>
          </w:tcPr>
          <w:p w14:paraId="2B9106AA" w14:textId="77777777" w:rsidR="00095907" w:rsidRPr="00095907" w:rsidRDefault="00095907" w:rsidP="00095907">
            <w:pPr>
              <w:rPr>
                <w:rFonts w:ascii="Calibri" w:eastAsia="Times New Roman" w:hAnsi="Calibri" w:cs="Times New Roman"/>
                <w:color w:val="000000"/>
                <w:lang w:val="da-DK" w:eastAsia="da-DK"/>
              </w:rPr>
            </w:pPr>
            <w:r w:rsidRPr="00095907">
              <w:rPr>
                <w:rFonts w:ascii="Calibri" w:eastAsia="Times New Roman" w:hAnsi="Calibri" w:cs="Times New Roman"/>
                <w:color w:val="000000"/>
                <w:lang w:val="da-DK" w:eastAsia="da-DK"/>
              </w:rPr>
              <w:t>USD Million/MW</w:t>
            </w:r>
          </w:p>
        </w:tc>
        <w:tc>
          <w:tcPr>
            <w:tcW w:w="1020" w:type="dxa"/>
            <w:noWrap/>
            <w:hideMark/>
          </w:tcPr>
          <w:p w14:paraId="75B98258" w14:textId="77777777" w:rsidR="00095907" w:rsidRPr="00095907" w:rsidRDefault="00095907" w:rsidP="00095907">
            <w:pPr>
              <w:jc w:val="right"/>
              <w:rPr>
                <w:rFonts w:ascii="Calibri" w:eastAsia="Times New Roman" w:hAnsi="Calibri" w:cs="Times New Roman"/>
                <w:color w:val="000000"/>
                <w:lang w:val="da-DK" w:eastAsia="da-DK"/>
              </w:rPr>
            </w:pPr>
            <w:r w:rsidRPr="00095907">
              <w:rPr>
                <w:rFonts w:ascii="Calibri" w:eastAsia="Times New Roman" w:hAnsi="Calibri" w:cs="Times New Roman"/>
                <w:color w:val="000000"/>
                <w:lang w:val="da-DK" w:eastAsia="da-DK"/>
              </w:rPr>
              <w:t>0.1</w:t>
            </w:r>
          </w:p>
        </w:tc>
        <w:tc>
          <w:tcPr>
            <w:tcW w:w="480" w:type="dxa"/>
            <w:tcBorders>
              <w:top w:val="nil"/>
              <w:bottom w:val="nil"/>
            </w:tcBorders>
            <w:noWrap/>
            <w:hideMark/>
          </w:tcPr>
          <w:p w14:paraId="68CA5AF5" w14:textId="77777777" w:rsidR="00095907" w:rsidRPr="00095907" w:rsidRDefault="00095907" w:rsidP="00095907">
            <w:pPr>
              <w:rPr>
                <w:rFonts w:ascii="Calibri" w:eastAsia="Times New Roman" w:hAnsi="Calibri" w:cs="Times New Roman"/>
                <w:color w:val="000000"/>
                <w:lang w:val="da-DK" w:eastAsia="da-DK"/>
              </w:rPr>
            </w:pPr>
          </w:p>
        </w:tc>
        <w:tc>
          <w:tcPr>
            <w:tcW w:w="3520" w:type="dxa"/>
            <w:noWrap/>
            <w:hideMark/>
          </w:tcPr>
          <w:p w14:paraId="361065E9" w14:textId="77777777" w:rsidR="00095907" w:rsidRPr="00095907" w:rsidRDefault="00095907" w:rsidP="00095907">
            <w:pPr>
              <w:rPr>
                <w:rFonts w:ascii="Calibri" w:eastAsia="Times New Roman" w:hAnsi="Calibri" w:cs="Times New Roman"/>
                <w:color w:val="000000"/>
                <w:lang w:val="da-DK" w:eastAsia="da-DK"/>
              </w:rPr>
            </w:pPr>
            <w:r w:rsidRPr="00095907">
              <w:rPr>
                <w:rFonts w:ascii="Calibri" w:eastAsia="Times New Roman" w:hAnsi="Calibri" w:cs="Times New Roman"/>
                <w:color w:val="000000"/>
                <w:lang w:val="da-DK" w:eastAsia="da-DK"/>
              </w:rPr>
              <w:t xml:space="preserve">Tenure of Debt </w:t>
            </w:r>
          </w:p>
        </w:tc>
        <w:tc>
          <w:tcPr>
            <w:tcW w:w="1240" w:type="dxa"/>
            <w:noWrap/>
            <w:hideMark/>
          </w:tcPr>
          <w:p w14:paraId="2E226D9E" w14:textId="77777777" w:rsidR="00095907" w:rsidRPr="00095907" w:rsidRDefault="00095907" w:rsidP="00095907">
            <w:pPr>
              <w:rPr>
                <w:rFonts w:ascii="Calibri" w:eastAsia="Times New Roman" w:hAnsi="Calibri" w:cs="Times New Roman"/>
                <w:color w:val="000000"/>
                <w:lang w:val="da-DK" w:eastAsia="da-DK"/>
              </w:rPr>
            </w:pPr>
            <w:r w:rsidRPr="00095907">
              <w:rPr>
                <w:rFonts w:ascii="Calibri" w:eastAsia="Times New Roman" w:hAnsi="Calibri" w:cs="Times New Roman"/>
                <w:color w:val="000000"/>
                <w:lang w:val="da-DK" w:eastAsia="da-DK"/>
              </w:rPr>
              <w:t>years</w:t>
            </w:r>
          </w:p>
        </w:tc>
        <w:tc>
          <w:tcPr>
            <w:tcW w:w="960" w:type="dxa"/>
            <w:noWrap/>
            <w:hideMark/>
          </w:tcPr>
          <w:p w14:paraId="79D4154B" w14:textId="77777777" w:rsidR="00095907" w:rsidRPr="00095907" w:rsidRDefault="00095907" w:rsidP="00095907">
            <w:pPr>
              <w:jc w:val="right"/>
              <w:rPr>
                <w:rFonts w:ascii="Calibri" w:eastAsia="Times New Roman" w:hAnsi="Calibri" w:cs="Times New Roman"/>
                <w:color w:val="000000"/>
                <w:lang w:val="da-DK" w:eastAsia="da-DK"/>
              </w:rPr>
            </w:pPr>
            <w:r w:rsidRPr="00095907">
              <w:rPr>
                <w:rFonts w:ascii="Calibri" w:eastAsia="Times New Roman" w:hAnsi="Calibri" w:cs="Times New Roman"/>
                <w:color w:val="000000"/>
                <w:lang w:val="da-DK" w:eastAsia="da-DK"/>
              </w:rPr>
              <w:t>10</w:t>
            </w:r>
          </w:p>
        </w:tc>
      </w:tr>
      <w:tr w:rsidR="00095907" w:rsidRPr="00095907" w14:paraId="567B846B" w14:textId="77777777" w:rsidTr="00095907">
        <w:trPr>
          <w:trHeight w:val="300"/>
        </w:trPr>
        <w:tc>
          <w:tcPr>
            <w:tcW w:w="3320" w:type="dxa"/>
            <w:noWrap/>
            <w:hideMark/>
          </w:tcPr>
          <w:p w14:paraId="738981BB" w14:textId="77777777" w:rsidR="00095907" w:rsidRPr="00095907" w:rsidRDefault="00095907" w:rsidP="00095907">
            <w:pPr>
              <w:rPr>
                <w:rFonts w:ascii="Calibri" w:eastAsia="Times New Roman" w:hAnsi="Calibri" w:cs="Times New Roman"/>
                <w:color w:val="000000"/>
                <w:lang w:val="da-DK" w:eastAsia="da-DK"/>
              </w:rPr>
            </w:pPr>
          </w:p>
        </w:tc>
        <w:tc>
          <w:tcPr>
            <w:tcW w:w="1960" w:type="dxa"/>
            <w:noWrap/>
            <w:hideMark/>
          </w:tcPr>
          <w:p w14:paraId="7D42C72F" w14:textId="77777777" w:rsidR="00095907" w:rsidRPr="00095907" w:rsidRDefault="00095907" w:rsidP="00095907">
            <w:pPr>
              <w:rPr>
                <w:rFonts w:ascii="Calibri" w:eastAsia="Times New Roman" w:hAnsi="Calibri" w:cs="Times New Roman"/>
                <w:color w:val="000000"/>
                <w:lang w:val="da-DK" w:eastAsia="da-DK"/>
              </w:rPr>
            </w:pPr>
          </w:p>
        </w:tc>
        <w:tc>
          <w:tcPr>
            <w:tcW w:w="1020" w:type="dxa"/>
            <w:noWrap/>
            <w:hideMark/>
          </w:tcPr>
          <w:p w14:paraId="05E057A1" w14:textId="77777777" w:rsidR="00095907" w:rsidRPr="00095907" w:rsidRDefault="00095907" w:rsidP="00095907">
            <w:pPr>
              <w:rPr>
                <w:rFonts w:ascii="Calibri" w:eastAsia="Times New Roman" w:hAnsi="Calibri" w:cs="Times New Roman"/>
                <w:color w:val="000000"/>
                <w:lang w:val="da-DK" w:eastAsia="da-DK"/>
              </w:rPr>
            </w:pPr>
          </w:p>
        </w:tc>
        <w:tc>
          <w:tcPr>
            <w:tcW w:w="480" w:type="dxa"/>
            <w:tcBorders>
              <w:top w:val="nil"/>
              <w:bottom w:val="nil"/>
            </w:tcBorders>
            <w:noWrap/>
            <w:hideMark/>
          </w:tcPr>
          <w:p w14:paraId="0A8E7137" w14:textId="77777777" w:rsidR="00095907" w:rsidRPr="00095907" w:rsidRDefault="00095907" w:rsidP="00095907">
            <w:pPr>
              <w:rPr>
                <w:rFonts w:ascii="Calibri" w:eastAsia="Times New Roman" w:hAnsi="Calibri" w:cs="Times New Roman"/>
                <w:color w:val="000000"/>
                <w:lang w:val="da-DK" w:eastAsia="da-DK"/>
              </w:rPr>
            </w:pPr>
          </w:p>
        </w:tc>
        <w:tc>
          <w:tcPr>
            <w:tcW w:w="3520" w:type="dxa"/>
            <w:noWrap/>
            <w:hideMark/>
          </w:tcPr>
          <w:p w14:paraId="159A0787" w14:textId="77777777" w:rsidR="00095907" w:rsidRPr="00095907" w:rsidRDefault="00095907" w:rsidP="00095907">
            <w:pPr>
              <w:rPr>
                <w:rFonts w:ascii="Calibri" w:eastAsia="Times New Roman" w:hAnsi="Calibri" w:cs="Times New Roman"/>
                <w:color w:val="000000"/>
                <w:lang w:val="da-DK" w:eastAsia="da-DK"/>
              </w:rPr>
            </w:pPr>
          </w:p>
        </w:tc>
        <w:tc>
          <w:tcPr>
            <w:tcW w:w="1240" w:type="dxa"/>
            <w:noWrap/>
            <w:hideMark/>
          </w:tcPr>
          <w:p w14:paraId="511F7087" w14:textId="77777777" w:rsidR="00095907" w:rsidRPr="00095907" w:rsidRDefault="00095907" w:rsidP="00095907">
            <w:pPr>
              <w:rPr>
                <w:rFonts w:ascii="Calibri" w:eastAsia="Times New Roman" w:hAnsi="Calibri" w:cs="Times New Roman"/>
                <w:color w:val="000000"/>
                <w:lang w:val="da-DK" w:eastAsia="da-DK"/>
              </w:rPr>
            </w:pPr>
          </w:p>
        </w:tc>
        <w:tc>
          <w:tcPr>
            <w:tcW w:w="960" w:type="dxa"/>
            <w:noWrap/>
            <w:hideMark/>
          </w:tcPr>
          <w:p w14:paraId="3E2CC482" w14:textId="77777777" w:rsidR="00095907" w:rsidRPr="00095907" w:rsidRDefault="00095907" w:rsidP="00095907">
            <w:pPr>
              <w:rPr>
                <w:rFonts w:ascii="Calibri" w:eastAsia="Times New Roman" w:hAnsi="Calibri" w:cs="Times New Roman"/>
                <w:color w:val="000000"/>
                <w:lang w:val="da-DK" w:eastAsia="da-DK"/>
              </w:rPr>
            </w:pPr>
          </w:p>
        </w:tc>
      </w:tr>
      <w:tr w:rsidR="00095907" w:rsidRPr="00095907" w14:paraId="1B3CA529" w14:textId="77777777" w:rsidTr="00095907">
        <w:trPr>
          <w:trHeight w:val="300"/>
        </w:trPr>
        <w:tc>
          <w:tcPr>
            <w:tcW w:w="3320" w:type="dxa"/>
            <w:noWrap/>
            <w:hideMark/>
          </w:tcPr>
          <w:p w14:paraId="5B93EADD" w14:textId="77777777" w:rsidR="00095907" w:rsidRPr="00095907" w:rsidRDefault="00095907" w:rsidP="00095907">
            <w:pPr>
              <w:rPr>
                <w:rFonts w:ascii="Calibri" w:eastAsia="Times New Roman" w:hAnsi="Calibri" w:cs="Times New Roman"/>
                <w:color w:val="000000"/>
                <w:lang w:val="da-DK" w:eastAsia="da-DK"/>
              </w:rPr>
            </w:pPr>
            <w:r w:rsidRPr="00095907">
              <w:rPr>
                <w:rFonts w:ascii="Calibri" w:eastAsia="Times New Roman" w:hAnsi="Calibri" w:cs="Times New Roman"/>
                <w:color w:val="000000"/>
                <w:lang w:val="da-DK" w:eastAsia="da-DK"/>
              </w:rPr>
              <w:t>Fixed O&amp;M Cost</w:t>
            </w:r>
          </w:p>
        </w:tc>
        <w:tc>
          <w:tcPr>
            <w:tcW w:w="1960" w:type="dxa"/>
            <w:noWrap/>
            <w:hideMark/>
          </w:tcPr>
          <w:p w14:paraId="54A61300" w14:textId="77777777" w:rsidR="00095907" w:rsidRPr="00095907" w:rsidRDefault="00095907" w:rsidP="00095907">
            <w:pPr>
              <w:rPr>
                <w:rFonts w:ascii="Calibri" w:eastAsia="Times New Roman" w:hAnsi="Calibri" w:cs="Times New Roman"/>
                <w:color w:val="000000"/>
                <w:lang w:val="da-DK" w:eastAsia="da-DK"/>
              </w:rPr>
            </w:pPr>
            <w:r w:rsidRPr="00095907">
              <w:rPr>
                <w:rFonts w:ascii="Calibri" w:eastAsia="Times New Roman" w:hAnsi="Calibri" w:cs="Times New Roman"/>
                <w:color w:val="000000"/>
                <w:lang w:val="da-DK" w:eastAsia="da-DK"/>
              </w:rPr>
              <w:t>USD/ MW</w:t>
            </w:r>
          </w:p>
        </w:tc>
        <w:tc>
          <w:tcPr>
            <w:tcW w:w="1020" w:type="dxa"/>
            <w:noWrap/>
            <w:hideMark/>
          </w:tcPr>
          <w:p w14:paraId="0233C45D" w14:textId="77777777" w:rsidR="00095907" w:rsidRPr="00095907" w:rsidRDefault="00095907" w:rsidP="00095907">
            <w:pPr>
              <w:jc w:val="right"/>
              <w:rPr>
                <w:rFonts w:ascii="Calibri" w:eastAsia="Times New Roman" w:hAnsi="Calibri" w:cs="Times New Roman"/>
                <w:color w:val="000000"/>
                <w:lang w:val="da-DK" w:eastAsia="da-DK"/>
              </w:rPr>
            </w:pPr>
            <w:r w:rsidRPr="00095907">
              <w:rPr>
                <w:rFonts w:ascii="Calibri" w:eastAsia="Times New Roman" w:hAnsi="Calibri" w:cs="Times New Roman"/>
                <w:color w:val="000000"/>
                <w:lang w:val="da-DK" w:eastAsia="da-DK"/>
              </w:rPr>
              <w:t>0.1</w:t>
            </w:r>
          </w:p>
        </w:tc>
        <w:tc>
          <w:tcPr>
            <w:tcW w:w="480" w:type="dxa"/>
            <w:tcBorders>
              <w:top w:val="nil"/>
              <w:bottom w:val="nil"/>
            </w:tcBorders>
            <w:noWrap/>
            <w:hideMark/>
          </w:tcPr>
          <w:p w14:paraId="1700E3B4" w14:textId="77777777" w:rsidR="00095907" w:rsidRPr="00095907" w:rsidRDefault="00095907" w:rsidP="00095907">
            <w:pPr>
              <w:rPr>
                <w:rFonts w:ascii="Calibri" w:eastAsia="Times New Roman" w:hAnsi="Calibri" w:cs="Times New Roman"/>
                <w:color w:val="000000"/>
                <w:lang w:val="da-DK" w:eastAsia="da-DK"/>
              </w:rPr>
            </w:pPr>
          </w:p>
        </w:tc>
        <w:tc>
          <w:tcPr>
            <w:tcW w:w="3520" w:type="dxa"/>
            <w:noWrap/>
            <w:hideMark/>
          </w:tcPr>
          <w:p w14:paraId="182C218C" w14:textId="77777777" w:rsidR="00095907" w:rsidRPr="00095907" w:rsidRDefault="00095907" w:rsidP="00095907">
            <w:pPr>
              <w:rPr>
                <w:rFonts w:ascii="Calibri" w:eastAsia="Times New Roman" w:hAnsi="Calibri" w:cs="Times New Roman"/>
                <w:color w:val="000000"/>
                <w:lang w:val="da-DK" w:eastAsia="da-DK"/>
              </w:rPr>
            </w:pPr>
          </w:p>
        </w:tc>
        <w:tc>
          <w:tcPr>
            <w:tcW w:w="1240" w:type="dxa"/>
            <w:noWrap/>
            <w:hideMark/>
          </w:tcPr>
          <w:p w14:paraId="700FC854" w14:textId="77777777" w:rsidR="00095907" w:rsidRPr="00095907" w:rsidRDefault="00095907" w:rsidP="00095907">
            <w:pPr>
              <w:rPr>
                <w:rFonts w:ascii="Calibri" w:eastAsia="Times New Roman" w:hAnsi="Calibri" w:cs="Times New Roman"/>
                <w:color w:val="000000"/>
                <w:lang w:val="da-DK" w:eastAsia="da-DK"/>
              </w:rPr>
            </w:pPr>
          </w:p>
        </w:tc>
        <w:tc>
          <w:tcPr>
            <w:tcW w:w="960" w:type="dxa"/>
            <w:noWrap/>
            <w:hideMark/>
          </w:tcPr>
          <w:p w14:paraId="288541DE" w14:textId="77777777" w:rsidR="00095907" w:rsidRPr="00095907" w:rsidRDefault="00095907" w:rsidP="00095907">
            <w:pPr>
              <w:rPr>
                <w:rFonts w:ascii="Calibri" w:eastAsia="Times New Roman" w:hAnsi="Calibri" w:cs="Times New Roman"/>
                <w:color w:val="000000"/>
                <w:lang w:val="da-DK" w:eastAsia="da-DK"/>
              </w:rPr>
            </w:pPr>
          </w:p>
        </w:tc>
      </w:tr>
      <w:tr w:rsidR="00095907" w:rsidRPr="00095907" w14:paraId="7DD6F186" w14:textId="77777777" w:rsidTr="00095907">
        <w:trPr>
          <w:trHeight w:val="300"/>
        </w:trPr>
        <w:tc>
          <w:tcPr>
            <w:tcW w:w="3320" w:type="dxa"/>
            <w:noWrap/>
            <w:hideMark/>
          </w:tcPr>
          <w:p w14:paraId="0098E2A0" w14:textId="77777777" w:rsidR="00095907" w:rsidRPr="00095907" w:rsidRDefault="00095907" w:rsidP="00095907">
            <w:pPr>
              <w:rPr>
                <w:rFonts w:ascii="Calibri" w:eastAsia="Times New Roman" w:hAnsi="Calibri" w:cs="Times New Roman"/>
                <w:color w:val="000000"/>
                <w:lang w:val="da-DK" w:eastAsia="da-DK"/>
              </w:rPr>
            </w:pPr>
            <w:r w:rsidRPr="00095907">
              <w:rPr>
                <w:rFonts w:ascii="Calibri" w:eastAsia="Times New Roman" w:hAnsi="Calibri" w:cs="Times New Roman"/>
                <w:color w:val="000000"/>
                <w:lang w:val="da-DK" w:eastAsia="da-DK"/>
              </w:rPr>
              <w:t>Variable O&amp;M Cost</w:t>
            </w:r>
          </w:p>
        </w:tc>
        <w:tc>
          <w:tcPr>
            <w:tcW w:w="1960" w:type="dxa"/>
            <w:noWrap/>
            <w:hideMark/>
          </w:tcPr>
          <w:p w14:paraId="043AC79B" w14:textId="77777777" w:rsidR="00095907" w:rsidRPr="00095907" w:rsidRDefault="00095907" w:rsidP="00095907">
            <w:pPr>
              <w:rPr>
                <w:rFonts w:ascii="Calibri" w:eastAsia="Times New Roman" w:hAnsi="Calibri" w:cs="Times New Roman"/>
                <w:color w:val="000000"/>
                <w:lang w:val="da-DK" w:eastAsia="da-DK"/>
              </w:rPr>
            </w:pPr>
            <w:r w:rsidRPr="00095907">
              <w:rPr>
                <w:rFonts w:ascii="Calibri" w:eastAsia="Times New Roman" w:hAnsi="Calibri" w:cs="Times New Roman"/>
                <w:color w:val="000000"/>
                <w:lang w:val="da-DK" w:eastAsia="da-DK"/>
              </w:rPr>
              <w:t>USD/ MWh</w:t>
            </w:r>
          </w:p>
        </w:tc>
        <w:tc>
          <w:tcPr>
            <w:tcW w:w="1020" w:type="dxa"/>
            <w:noWrap/>
            <w:hideMark/>
          </w:tcPr>
          <w:p w14:paraId="5E08309E" w14:textId="77777777" w:rsidR="00095907" w:rsidRPr="00095907" w:rsidRDefault="00095907" w:rsidP="00095907">
            <w:pPr>
              <w:jc w:val="right"/>
              <w:rPr>
                <w:rFonts w:ascii="Calibri" w:eastAsia="Times New Roman" w:hAnsi="Calibri" w:cs="Times New Roman"/>
                <w:color w:val="000000"/>
                <w:lang w:val="da-DK" w:eastAsia="da-DK"/>
              </w:rPr>
            </w:pPr>
            <w:r w:rsidRPr="00095907">
              <w:rPr>
                <w:rFonts w:ascii="Calibri" w:eastAsia="Times New Roman" w:hAnsi="Calibri" w:cs="Times New Roman"/>
                <w:color w:val="000000"/>
                <w:lang w:val="da-DK" w:eastAsia="da-DK"/>
              </w:rPr>
              <w:t>5</w:t>
            </w:r>
          </w:p>
        </w:tc>
        <w:tc>
          <w:tcPr>
            <w:tcW w:w="480" w:type="dxa"/>
            <w:tcBorders>
              <w:top w:val="nil"/>
              <w:bottom w:val="nil"/>
            </w:tcBorders>
            <w:noWrap/>
            <w:hideMark/>
          </w:tcPr>
          <w:p w14:paraId="7B3E0249" w14:textId="77777777" w:rsidR="00095907" w:rsidRPr="00095907" w:rsidRDefault="00095907" w:rsidP="00095907">
            <w:pPr>
              <w:rPr>
                <w:rFonts w:ascii="Calibri" w:eastAsia="Times New Roman" w:hAnsi="Calibri" w:cs="Times New Roman"/>
                <w:color w:val="000000"/>
                <w:lang w:val="da-DK" w:eastAsia="da-DK"/>
              </w:rPr>
            </w:pPr>
          </w:p>
        </w:tc>
        <w:tc>
          <w:tcPr>
            <w:tcW w:w="3520" w:type="dxa"/>
            <w:noWrap/>
            <w:hideMark/>
          </w:tcPr>
          <w:p w14:paraId="14EAADCC" w14:textId="77777777" w:rsidR="00095907" w:rsidRPr="00095907" w:rsidRDefault="00095907" w:rsidP="00095907">
            <w:pPr>
              <w:rPr>
                <w:rFonts w:ascii="Calibri" w:eastAsia="Times New Roman" w:hAnsi="Calibri" w:cs="Times New Roman"/>
                <w:color w:val="000000"/>
                <w:lang w:val="da-DK" w:eastAsia="da-DK"/>
              </w:rPr>
            </w:pPr>
          </w:p>
        </w:tc>
        <w:tc>
          <w:tcPr>
            <w:tcW w:w="1240" w:type="dxa"/>
            <w:noWrap/>
            <w:hideMark/>
          </w:tcPr>
          <w:p w14:paraId="0A1A2795" w14:textId="77777777" w:rsidR="00095907" w:rsidRPr="00095907" w:rsidRDefault="00095907" w:rsidP="00095907">
            <w:pPr>
              <w:rPr>
                <w:rFonts w:ascii="Calibri" w:eastAsia="Times New Roman" w:hAnsi="Calibri" w:cs="Times New Roman"/>
                <w:color w:val="000000"/>
                <w:lang w:val="da-DK" w:eastAsia="da-DK"/>
              </w:rPr>
            </w:pPr>
          </w:p>
        </w:tc>
        <w:tc>
          <w:tcPr>
            <w:tcW w:w="960" w:type="dxa"/>
            <w:noWrap/>
            <w:hideMark/>
          </w:tcPr>
          <w:p w14:paraId="286D22A6" w14:textId="77777777" w:rsidR="00095907" w:rsidRPr="00095907" w:rsidRDefault="00095907" w:rsidP="00095907">
            <w:pPr>
              <w:rPr>
                <w:rFonts w:ascii="Calibri" w:eastAsia="Times New Roman" w:hAnsi="Calibri" w:cs="Times New Roman"/>
                <w:color w:val="000000"/>
                <w:lang w:val="da-DK" w:eastAsia="da-DK"/>
              </w:rPr>
            </w:pPr>
          </w:p>
        </w:tc>
      </w:tr>
      <w:tr w:rsidR="00095907" w:rsidRPr="00095907" w14:paraId="0F83F11A" w14:textId="77777777" w:rsidTr="00095907">
        <w:trPr>
          <w:trHeight w:val="300"/>
        </w:trPr>
        <w:tc>
          <w:tcPr>
            <w:tcW w:w="3320" w:type="dxa"/>
            <w:noWrap/>
            <w:hideMark/>
          </w:tcPr>
          <w:p w14:paraId="39FC9CDD" w14:textId="77777777" w:rsidR="00095907" w:rsidRPr="00095907" w:rsidRDefault="00095907" w:rsidP="00095907">
            <w:pPr>
              <w:rPr>
                <w:rFonts w:ascii="Calibri" w:eastAsia="Times New Roman" w:hAnsi="Calibri" w:cs="Times New Roman"/>
                <w:b/>
                <w:bCs/>
                <w:color w:val="000000"/>
                <w:lang w:val="da-DK" w:eastAsia="da-DK"/>
              </w:rPr>
            </w:pPr>
            <w:r w:rsidRPr="00095907">
              <w:rPr>
                <w:rFonts w:ascii="Calibri" w:eastAsia="Times New Roman" w:hAnsi="Calibri" w:cs="Times New Roman"/>
                <w:b/>
                <w:bCs/>
                <w:color w:val="000000"/>
                <w:lang w:val="da-DK" w:eastAsia="da-DK"/>
              </w:rPr>
              <w:t>Cost Fuel</w:t>
            </w:r>
          </w:p>
        </w:tc>
        <w:tc>
          <w:tcPr>
            <w:tcW w:w="1960" w:type="dxa"/>
            <w:noWrap/>
            <w:hideMark/>
          </w:tcPr>
          <w:p w14:paraId="2B1A9571" w14:textId="77777777" w:rsidR="00095907" w:rsidRPr="00095907" w:rsidRDefault="00095907" w:rsidP="00095907">
            <w:pPr>
              <w:rPr>
                <w:rFonts w:ascii="Calibri" w:eastAsia="Times New Roman" w:hAnsi="Calibri" w:cs="Times New Roman"/>
                <w:color w:val="000000"/>
                <w:lang w:val="da-DK" w:eastAsia="da-DK"/>
              </w:rPr>
            </w:pPr>
          </w:p>
        </w:tc>
        <w:tc>
          <w:tcPr>
            <w:tcW w:w="1020" w:type="dxa"/>
            <w:noWrap/>
            <w:hideMark/>
          </w:tcPr>
          <w:p w14:paraId="35E3CAA5" w14:textId="77777777" w:rsidR="00095907" w:rsidRPr="00095907" w:rsidRDefault="00095907" w:rsidP="00095907">
            <w:pPr>
              <w:rPr>
                <w:rFonts w:ascii="Calibri" w:eastAsia="Times New Roman" w:hAnsi="Calibri" w:cs="Times New Roman"/>
                <w:color w:val="000000"/>
                <w:lang w:val="da-DK" w:eastAsia="da-DK"/>
              </w:rPr>
            </w:pPr>
          </w:p>
        </w:tc>
        <w:tc>
          <w:tcPr>
            <w:tcW w:w="480" w:type="dxa"/>
            <w:tcBorders>
              <w:top w:val="nil"/>
              <w:bottom w:val="nil"/>
            </w:tcBorders>
            <w:noWrap/>
            <w:hideMark/>
          </w:tcPr>
          <w:p w14:paraId="7EE1F76D" w14:textId="77777777" w:rsidR="00095907" w:rsidRPr="00095907" w:rsidRDefault="00095907" w:rsidP="00095907">
            <w:pPr>
              <w:rPr>
                <w:rFonts w:ascii="Calibri" w:eastAsia="Times New Roman" w:hAnsi="Calibri" w:cs="Times New Roman"/>
                <w:color w:val="000000"/>
                <w:lang w:val="da-DK" w:eastAsia="da-DK"/>
              </w:rPr>
            </w:pPr>
          </w:p>
        </w:tc>
        <w:tc>
          <w:tcPr>
            <w:tcW w:w="3520" w:type="dxa"/>
            <w:noWrap/>
            <w:hideMark/>
          </w:tcPr>
          <w:p w14:paraId="3DDE087C" w14:textId="77777777" w:rsidR="00095907" w:rsidRPr="00095907" w:rsidRDefault="00095907" w:rsidP="00095907">
            <w:pPr>
              <w:rPr>
                <w:rFonts w:ascii="Calibri" w:eastAsia="Times New Roman" w:hAnsi="Calibri" w:cs="Times New Roman"/>
                <w:color w:val="000000"/>
                <w:lang w:val="da-DK" w:eastAsia="da-DK"/>
              </w:rPr>
            </w:pPr>
          </w:p>
        </w:tc>
        <w:tc>
          <w:tcPr>
            <w:tcW w:w="1240" w:type="dxa"/>
            <w:noWrap/>
            <w:hideMark/>
          </w:tcPr>
          <w:p w14:paraId="09F84881" w14:textId="77777777" w:rsidR="00095907" w:rsidRPr="00095907" w:rsidRDefault="00095907" w:rsidP="00095907">
            <w:pPr>
              <w:rPr>
                <w:rFonts w:ascii="Calibri" w:eastAsia="Times New Roman" w:hAnsi="Calibri" w:cs="Times New Roman"/>
                <w:color w:val="000000"/>
                <w:lang w:val="da-DK" w:eastAsia="da-DK"/>
              </w:rPr>
            </w:pPr>
          </w:p>
        </w:tc>
        <w:tc>
          <w:tcPr>
            <w:tcW w:w="960" w:type="dxa"/>
            <w:noWrap/>
            <w:hideMark/>
          </w:tcPr>
          <w:p w14:paraId="15022CF8" w14:textId="77777777" w:rsidR="00095907" w:rsidRPr="00095907" w:rsidRDefault="00095907" w:rsidP="00095907">
            <w:pPr>
              <w:rPr>
                <w:rFonts w:ascii="Calibri" w:eastAsia="Times New Roman" w:hAnsi="Calibri" w:cs="Times New Roman"/>
                <w:color w:val="000000"/>
                <w:lang w:val="da-DK" w:eastAsia="da-DK"/>
              </w:rPr>
            </w:pPr>
          </w:p>
        </w:tc>
      </w:tr>
      <w:tr w:rsidR="00095907" w:rsidRPr="00095907" w14:paraId="233DA5C4" w14:textId="77777777" w:rsidTr="00095907">
        <w:trPr>
          <w:trHeight w:val="300"/>
        </w:trPr>
        <w:tc>
          <w:tcPr>
            <w:tcW w:w="3320" w:type="dxa"/>
            <w:noWrap/>
            <w:hideMark/>
          </w:tcPr>
          <w:p w14:paraId="53C51F1A" w14:textId="77777777" w:rsidR="00095907" w:rsidRPr="00095907" w:rsidRDefault="00095907" w:rsidP="00095907">
            <w:pPr>
              <w:rPr>
                <w:rFonts w:ascii="Calibri" w:eastAsia="Times New Roman" w:hAnsi="Calibri" w:cs="Times New Roman"/>
                <w:color w:val="000000"/>
                <w:lang w:val="da-DK" w:eastAsia="da-DK"/>
              </w:rPr>
            </w:pPr>
            <w:r w:rsidRPr="00095907">
              <w:rPr>
                <w:rFonts w:ascii="Calibri" w:eastAsia="Times New Roman" w:hAnsi="Calibri" w:cs="Times New Roman"/>
                <w:color w:val="000000"/>
                <w:lang w:val="da-DK" w:eastAsia="da-DK"/>
              </w:rPr>
              <w:t>Capacity utlisation</w:t>
            </w:r>
          </w:p>
        </w:tc>
        <w:tc>
          <w:tcPr>
            <w:tcW w:w="1960" w:type="dxa"/>
            <w:noWrap/>
            <w:hideMark/>
          </w:tcPr>
          <w:p w14:paraId="4C470C2D" w14:textId="77777777" w:rsidR="00095907" w:rsidRPr="00095907" w:rsidRDefault="00095907" w:rsidP="00095907">
            <w:pPr>
              <w:rPr>
                <w:rFonts w:ascii="Calibri" w:eastAsia="Times New Roman" w:hAnsi="Calibri" w:cs="Times New Roman"/>
                <w:color w:val="000000"/>
                <w:lang w:val="da-DK" w:eastAsia="da-DK"/>
              </w:rPr>
            </w:pPr>
            <w:r w:rsidRPr="00095907">
              <w:rPr>
                <w:rFonts w:ascii="Calibri" w:eastAsia="Times New Roman" w:hAnsi="Calibri" w:cs="Times New Roman"/>
                <w:color w:val="000000"/>
                <w:lang w:val="da-DK" w:eastAsia="da-DK"/>
              </w:rPr>
              <w:t>%</w:t>
            </w:r>
          </w:p>
        </w:tc>
        <w:tc>
          <w:tcPr>
            <w:tcW w:w="1020" w:type="dxa"/>
            <w:noWrap/>
            <w:hideMark/>
          </w:tcPr>
          <w:p w14:paraId="5CAAEB1E" w14:textId="77777777" w:rsidR="00095907" w:rsidRPr="00095907" w:rsidRDefault="00095907" w:rsidP="00095907">
            <w:pPr>
              <w:jc w:val="right"/>
              <w:rPr>
                <w:rFonts w:ascii="Calibri" w:eastAsia="Times New Roman" w:hAnsi="Calibri" w:cs="Times New Roman"/>
                <w:color w:val="000000"/>
                <w:lang w:val="da-DK" w:eastAsia="da-DK"/>
              </w:rPr>
            </w:pPr>
            <w:r w:rsidRPr="00095907">
              <w:rPr>
                <w:rFonts w:ascii="Calibri" w:eastAsia="Times New Roman" w:hAnsi="Calibri" w:cs="Times New Roman"/>
                <w:color w:val="000000"/>
                <w:lang w:val="da-DK" w:eastAsia="da-DK"/>
              </w:rPr>
              <w:t>35</w:t>
            </w:r>
          </w:p>
        </w:tc>
        <w:tc>
          <w:tcPr>
            <w:tcW w:w="480" w:type="dxa"/>
            <w:tcBorders>
              <w:top w:val="nil"/>
              <w:bottom w:val="nil"/>
            </w:tcBorders>
            <w:noWrap/>
            <w:hideMark/>
          </w:tcPr>
          <w:p w14:paraId="240AD6C3" w14:textId="77777777" w:rsidR="00095907" w:rsidRPr="00095907" w:rsidRDefault="00095907" w:rsidP="00095907">
            <w:pPr>
              <w:rPr>
                <w:rFonts w:ascii="Calibri" w:eastAsia="Times New Roman" w:hAnsi="Calibri" w:cs="Times New Roman"/>
                <w:color w:val="000000"/>
                <w:lang w:val="da-DK" w:eastAsia="da-DK"/>
              </w:rPr>
            </w:pPr>
          </w:p>
        </w:tc>
        <w:tc>
          <w:tcPr>
            <w:tcW w:w="3520" w:type="dxa"/>
            <w:noWrap/>
            <w:hideMark/>
          </w:tcPr>
          <w:p w14:paraId="4EDDA9CA" w14:textId="77777777" w:rsidR="00095907" w:rsidRPr="00095907" w:rsidRDefault="00095907" w:rsidP="00095907">
            <w:pPr>
              <w:rPr>
                <w:rFonts w:ascii="Calibri" w:eastAsia="Times New Roman" w:hAnsi="Calibri" w:cs="Times New Roman"/>
                <w:color w:val="000000"/>
                <w:lang w:val="da-DK" w:eastAsia="da-DK"/>
              </w:rPr>
            </w:pPr>
          </w:p>
        </w:tc>
        <w:tc>
          <w:tcPr>
            <w:tcW w:w="1240" w:type="dxa"/>
            <w:noWrap/>
            <w:hideMark/>
          </w:tcPr>
          <w:p w14:paraId="28C79801" w14:textId="77777777" w:rsidR="00095907" w:rsidRPr="00095907" w:rsidRDefault="00095907" w:rsidP="00095907">
            <w:pPr>
              <w:rPr>
                <w:rFonts w:ascii="Calibri" w:eastAsia="Times New Roman" w:hAnsi="Calibri" w:cs="Times New Roman"/>
                <w:color w:val="000000"/>
                <w:lang w:val="da-DK" w:eastAsia="da-DK"/>
              </w:rPr>
            </w:pPr>
          </w:p>
        </w:tc>
        <w:tc>
          <w:tcPr>
            <w:tcW w:w="960" w:type="dxa"/>
            <w:noWrap/>
            <w:hideMark/>
          </w:tcPr>
          <w:p w14:paraId="0C1F2E3E" w14:textId="77777777" w:rsidR="00095907" w:rsidRPr="00095907" w:rsidRDefault="00095907" w:rsidP="00095907">
            <w:pPr>
              <w:rPr>
                <w:rFonts w:ascii="Calibri" w:eastAsia="Times New Roman" w:hAnsi="Calibri" w:cs="Times New Roman"/>
                <w:color w:val="000000"/>
                <w:lang w:val="da-DK" w:eastAsia="da-DK"/>
              </w:rPr>
            </w:pPr>
          </w:p>
        </w:tc>
      </w:tr>
      <w:tr w:rsidR="00095907" w:rsidRPr="00095907" w14:paraId="1B4A992A" w14:textId="77777777" w:rsidTr="00095907">
        <w:trPr>
          <w:trHeight w:val="300"/>
        </w:trPr>
        <w:tc>
          <w:tcPr>
            <w:tcW w:w="3320" w:type="dxa"/>
            <w:noWrap/>
            <w:hideMark/>
          </w:tcPr>
          <w:p w14:paraId="0F0D0E3F" w14:textId="77777777" w:rsidR="00095907" w:rsidRPr="00095907" w:rsidRDefault="00095907" w:rsidP="00095907">
            <w:pPr>
              <w:rPr>
                <w:rFonts w:ascii="Calibri" w:eastAsia="Times New Roman" w:hAnsi="Calibri" w:cs="Times New Roman"/>
                <w:color w:val="000000"/>
                <w:lang w:val="da-DK" w:eastAsia="da-DK"/>
              </w:rPr>
            </w:pPr>
          </w:p>
        </w:tc>
        <w:tc>
          <w:tcPr>
            <w:tcW w:w="1960" w:type="dxa"/>
            <w:noWrap/>
            <w:hideMark/>
          </w:tcPr>
          <w:p w14:paraId="02E849A7" w14:textId="77777777" w:rsidR="00095907" w:rsidRPr="00095907" w:rsidRDefault="00095907" w:rsidP="00095907">
            <w:pPr>
              <w:rPr>
                <w:rFonts w:ascii="Calibri" w:eastAsia="Times New Roman" w:hAnsi="Calibri" w:cs="Times New Roman"/>
                <w:color w:val="000000"/>
                <w:lang w:val="da-DK" w:eastAsia="da-DK"/>
              </w:rPr>
            </w:pPr>
          </w:p>
        </w:tc>
        <w:tc>
          <w:tcPr>
            <w:tcW w:w="1020" w:type="dxa"/>
            <w:noWrap/>
            <w:hideMark/>
          </w:tcPr>
          <w:p w14:paraId="245E3914" w14:textId="77777777" w:rsidR="00095907" w:rsidRPr="00095907" w:rsidRDefault="00095907" w:rsidP="00095907">
            <w:pPr>
              <w:rPr>
                <w:rFonts w:ascii="Calibri" w:eastAsia="Times New Roman" w:hAnsi="Calibri" w:cs="Times New Roman"/>
                <w:color w:val="000000"/>
                <w:lang w:val="da-DK" w:eastAsia="da-DK"/>
              </w:rPr>
            </w:pPr>
          </w:p>
        </w:tc>
        <w:tc>
          <w:tcPr>
            <w:tcW w:w="480" w:type="dxa"/>
            <w:tcBorders>
              <w:top w:val="nil"/>
              <w:bottom w:val="nil"/>
            </w:tcBorders>
            <w:noWrap/>
            <w:hideMark/>
          </w:tcPr>
          <w:p w14:paraId="4DC06A97" w14:textId="77777777" w:rsidR="00095907" w:rsidRPr="00095907" w:rsidRDefault="00095907" w:rsidP="00095907">
            <w:pPr>
              <w:rPr>
                <w:rFonts w:ascii="Calibri" w:eastAsia="Times New Roman" w:hAnsi="Calibri" w:cs="Times New Roman"/>
                <w:color w:val="000000"/>
                <w:lang w:val="da-DK" w:eastAsia="da-DK"/>
              </w:rPr>
            </w:pPr>
          </w:p>
        </w:tc>
        <w:tc>
          <w:tcPr>
            <w:tcW w:w="3520" w:type="dxa"/>
            <w:noWrap/>
            <w:hideMark/>
          </w:tcPr>
          <w:p w14:paraId="69C607C8" w14:textId="77777777" w:rsidR="00095907" w:rsidRPr="00095907" w:rsidRDefault="00095907" w:rsidP="00095907">
            <w:pPr>
              <w:rPr>
                <w:rFonts w:ascii="Calibri" w:eastAsia="Times New Roman" w:hAnsi="Calibri" w:cs="Times New Roman"/>
                <w:color w:val="000000"/>
                <w:lang w:val="da-DK" w:eastAsia="da-DK"/>
              </w:rPr>
            </w:pPr>
          </w:p>
        </w:tc>
        <w:tc>
          <w:tcPr>
            <w:tcW w:w="1240" w:type="dxa"/>
            <w:noWrap/>
            <w:hideMark/>
          </w:tcPr>
          <w:p w14:paraId="6D257731" w14:textId="77777777" w:rsidR="00095907" w:rsidRPr="00095907" w:rsidRDefault="00095907" w:rsidP="00095907">
            <w:pPr>
              <w:rPr>
                <w:rFonts w:ascii="Calibri" w:eastAsia="Times New Roman" w:hAnsi="Calibri" w:cs="Times New Roman"/>
                <w:color w:val="000000"/>
                <w:lang w:val="da-DK" w:eastAsia="da-DK"/>
              </w:rPr>
            </w:pPr>
          </w:p>
        </w:tc>
        <w:tc>
          <w:tcPr>
            <w:tcW w:w="960" w:type="dxa"/>
            <w:noWrap/>
            <w:hideMark/>
          </w:tcPr>
          <w:p w14:paraId="515A9673" w14:textId="77777777" w:rsidR="00095907" w:rsidRPr="00095907" w:rsidRDefault="00095907" w:rsidP="00095907">
            <w:pPr>
              <w:rPr>
                <w:rFonts w:ascii="Calibri" w:eastAsia="Times New Roman" w:hAnsi="Calibri" w:cs="Times New Roman"/>
                <w:color w:val="000000"/>
                <w:lang w:val="da-DK" w:eastAsia="da-DK"/>
              </w:rPr>
            </w:pPr>
          </w:p>
        </w:tc>
      </w:tr>
      <w:tr w:rsidR="00095907" w:rsidRPr="00095907" w14:paraId="6A2407AD" w14:textId="77777777" w:rsidTr="00095907">
        <w:trPr>
          <w:trHeight w:val="300"/>
        </w:trPr>
        <w:tc>
          <w:tcPr>
            <w:tcW w:w="5280" w:type="dxa"/>
            <w:gridSpan w:val="2"/>
            <w:noWrap/>
            <w:hideMark/>
          </w:tcPr>
          <w:p w14:paraId="17E29C81" w14:textId="77777777" w:rsidR="00095907" w:rsidRPr="00095907" w:rsidRDefault="00095907" w:rsidP="00095907">
            <w:pPr>
              <w:rPr>
                <w:rFonts w:ascii="Calibri" w:eastAsia="Times New Roman" w:hAnsi="Calibri" w:cs="Times New Roman"/>
                <w:b/>
                <w:bCs/>
                <w:color w:val="000000"/>
                <w:lang w:eastAsia="da-DK"/>
              </w:rPr>
            </w:pPr>
            <w:r w:rsidRPr="00095907">
              <w:rPr>
                <w:rFonts w:ascii="Calibri" w:eastAsia="Times New Roman" w:hAnsi="Calibri" w:cs="Times New Roman"/>
                <w:b/>
                <w:bCs/>
                <w:color w:val="000000"/>
                <w:lang w:eastAsia="da-DK"/>
              </w:rPr>
              <w:t>COST &amp; FINANCIAL MODEL: ADDITIONAL INPUTS</w:t>
            </w:r>
          </w:p>
        </w:tc>
        <w:tc>
          <w:tcPr>
            <w:tcW w:w="1020" w:type="dxa"/>
            <w:noWrap/>
            <w:hideMark/>
          </w:tcPr>
          <w:p w14:paraId="6B9AB5D6" w14:textId="77777777" w:rsidR="00095907" w:rsidRPr="00095907" w:rsidRDefault="00095907" w:rsidP="00095907">
            <w:pPr>
              <w:rPr>
                <w:rFonts w:ascii="Calibri" w:eastAsia="Times New Roman" w:hAnsi="Calibri" w:cs="Times New Roman"/>
                <w:color w:val="000000"/>
                <w:lang w:eastAsia="da-DK"/>
              </w:rPr>
            </w:pPr>
          </w:p>
        </w:tc>
        <w:tc>
          <w:tcPr>
            <w:tcW w:w="480" w:type="dxa"/>
            <w:tcBorders>
              <w:top w:val="nil"/>
              <w:bottom w:val="nil"/>
            </w:tcBorders>
            <w:noWrap/>
            <w:hideMark/>
          </w:tcPr>
          <w:p w14:paraId="293EBCB1" w14:textId="77777777" w:rsidR="00095907" w:rsidRPr="00095907" w:rsidRDefault="00095907" w:rsidP="00095907">
            <w:pPr>
              <w:rPr>
                <w:rFonts w:ascii="Calibri" w:eastAsia="Times New Roman" w:hAnsi="Calibri" w:cs="Times New Roman"/>
                <w:color w:val="000000"/>
                <w:lang w:eastAsia="da-DK"/>
              </w:rPr>
            </w:pPr>
          </w:p>
        </w:tc>
        <w:tc>
          <w:tcPr>
            <w:tcW w:w="3520" w:type="dxa"/>
            <w:noWrap/>
            <w:hideMark/>
          </w:tcPr>
          <w:p w14:paraId="66D9A5FE" w14:textId="77777777" w:rsidR="00095907" w:rsidRPr="00095907" w:rsidRDefault="00095907" w:rsidP="00095907">
            <w:pPr>
              <w:rPr>
                <w:rFonts w:ascii="Calibri" w:eastAsia="Times New Roman" w:hAnsi="Calibri" w:cs="Times New Roman"/>
                <w:color w:val="000000"/>
                <w:lang w:eastAsia="da-DK"/>
              </w:rPr>
            </w:pPr>
          </w:p>
        </w:tc>
        <w:tc>
          <w:tcPr>
            <w:tcW w:w="1240" w:type="dxa"/>
            <w:noWrap/>
            <w:hideMark/>
          </w:tcPr>
          <w:p w14:paraId="46C1FD5B" w14:textId="77777777" w:rsidR="00095907" w:rsidRPr="00095907" w:rsidRDefault="00095907" w:rsidP="00095907">
            <w:pPr>
              <w:rPr>
                <w:rFonts w:ascii="Calibri" w:eastAsia="Times New Roman" w:hAnsi="Calibri" w:cs="Times New Roman"/>
                <w:color w:val="000000"/>
                <w:lang w:eastAsia="da-DK"/>
              </w:rPr>
            </w:pPr>
          </w:p>
        </w:tc>
        <w:tc>
          <w:tcPr>
            <w:tcW w:w="960" w:type="dxa"/>
            <w:noWrap/>
            <w:hideMark/>
          </w:tcPr>
          <w:p w14:paraId="1B215E1C" w14:textId="77777777" w:rsidR="00095907" w:rsidRPr="00095907" w:rsidRDefault="00095907" w:rsidP="00095907">
            <w:pPr>
              <w:rPr>
                <w:rFonts w:ascii="Calibri" w:eastAsia="Times New Roman" w:hAnsi="Calibri" w:cs="Times New Roman"/>
                <w:color w:val="000000"/>
                <w:lang w:eastAsia="da-DK"/>
              </w:rPr>
            </w:pPr>
          </w:p>
        </w:tc>
      </w:tr>
      <w:tr w:rsidR="00095907" w:rsidRPr="00095907" w14:paraId="26E6DAD2" w14:textId="77777777" w:rsidTr="00095907">
        <w:trPr>
          <w:trHeight w:val="300"/>
        </w:trPr>
        <w:tc>
          <w:tcPr>
            <w:tcW w:w="3320" w:type="dxa"/>
            <w:noWrap/>
            <w:hideMark/>
          </w:tcPr>
          <w:p w14:paraId="034757D6" w14:textId="77777777" w:rsidR="00095907" w:rsidRPr="00095907" w:rsidRDefault="00095907" w:rsidP="00095907">
            <w:pPr>
              <w:rPr>
                <w:rFonts w:ascii="Calibri" w:eastAsia="Times New Roman" w:hAnsi="Calibri" w:cs="Times New Roman"/>
                <w:color w:val="000000"/>
                <w:lang w:eastAsia="da-DK"/>
              </w:rPr>
            </w:pPr>
          </w:p>
        </w:tc>
        <w:tc>
          <w:tcPr>
            <w:tcW w:w="1960" w:type="dxa"/>
            <w:noWrap/>
            <w:hideMark/>
          </w:tcPr>
          <w:p w14:paraId="63015401" w14:textId="77777777" w:rsidR="00095907" w:rsidRPr="00095907" w:rsidRDefault="00095907" w:rsidP="00095907">
            <w:pPr>
              <w:rPr>
                <w:rFonts w:ascii="Calibri" w:eastAsia="Times New Roman" w:hAnsi="Calibri" w:cs="Times New Roman"/>
                <w:color w:val="000000"/>
                <w:lang w:eastAsia="da-DK"/>
              </w:rPr>
            </w:pPr>
          </w:p>
        </w:tc>
        <w:tc>
          <w:tcPr>
            <w:tcW w:w="1020" w:type="dxa"/>
            <w:noWrap/>
            <w:hideMark/>
          </w:tcPr>
          <w:p w14:paraId="45008B19" w14:textId="77777777" w:rsidR="00095907" w:rsidRPr="00095907" w:rsidRDefault="00095907" w:rsidP="00095907">
            <w:pPr>
              <w:rPr>
                <w:rFonts w:ascii="Calibri" w:eastAsia="Times New Roman" w:hAnsi="Calibri" w:cs="Times New Roman"/>
                <w:color w:val="000000"/>
                <w:lang w:eastAsia="da-DK"/>
              </w:rPr>
            </w:pPr>
          </w:p>
        </w:tc>
        <w:tc>
          <w:tcPr>
            <w:tcW w:w="480" w:type="dxa"/>
            <w:tcBorders>
              <w:top w:val="nil"/>
              <w:bottom w:val="nil"/>
            </w:tcBorders>
            <w:noWrap/>
            <w:hideMark/>
          </w:tcPr>
          <w:p w14:paraId="40E51BAB" w14:textId="77777777" w:rsidR="00095907" w:rsidRPr="00095907" w:rsidRDefault="00095907" w:rsidP="00095907">
            <w:pPr>
              <w:rPr>
                <w:rFonts w:ascii="Calibri" w:eastAsia="Times New Roman" w:hAnsi="Calibri" w:cs="Times New Roman"/>
                <w:color w:val="000000"/>
                <w:lang w:eastAsia="da-DK"/>
              </w:rPr>
            </w:pPr>
          </w:p>
        </w:tc>
        <w:tc>
          <w:tcPr>
            <w:tcW w:w="3520" w:type="dxa"/>
            <w:noWrap/>
            <w:hideMark/>
          </w:tcPr>
          <w:p w14:paraId="306343F1" w14:textId="77777777" w:rsidR="00095907" w:rsidRPr="00095907" w:rsidRDefault="00095907" w:rsidP="00095907">
            <w:pPr>
              <w:rPr>
                <w:rFonts w:ascii="Calibri" w:eastAsia="Times New Roman" w:hAnsi="Calibri" w:cs="Times New Roman"/>
                <w:color w:val="000000"/>
                <w:lang w:eastAsia="da-DK"/>
              </w:rPr>
            </w:pPr>
          </w:p>
        </w:tc>
        <w:tc>
          <w:tcPr>
            <w:tcW w:w="1240" w:type="dxa"/>
            <w:noWrap/>
            <w:hideMark/>
          </w:tcPr>
          <w:p w14:paraId="6B323FB4" w14:textId="77777777" w:rsidR="00095907" w:rsidRPr="00095907" w:rsidRDefault="00095907" w:rsidP="00095907">
            <w:pPr>
              <w:rPr>
                <w:rFonts w:ascii="Calibri" w:eastAsia="Times New Roman" w:hAnsi="Calibri" w:cs="Times New Roman"/>
                <w:color w:val="000000"/>
                <w:lang w:eastAsia="da-DK"/>
              </w:rPr>
            </w:pPr>
          </w:p>
        </w:tc>
        <w:tc>
          <w:tcPr>
            <w:tcW w:w="960" w:type="dxa"/>
            <w:noWrap/>
            <w:hideMark/>
          </w:tcPr>
          <w:p w14:paraId="01C2BD5A" w14:textId="77777777" w:rsidR="00095907" w:rsidRPr="00095907" w:rsidRDefault="00095907" w:rsidP="00095907">
            <w:pPr>
              <w:rPr>
                <w:rFonts w:ascii="Calibri" w:eastAsia="Times New Roman" w:hAnsi="Calibri" w:cs="Times New Roman"/>
                <w:color w:val="000000"/>
                <w:lang w:eastAsia="da-DK"/>
              </w:rPr>
            </w:pPr>
          </w:p>
        </w:tc>
      </w:tr>
      <w:tr w:rsidR="00095907" w:rsidRPr="00095907" w14:paraId="5BFE5D33" w14:textId="77777777" w:rsidTr="00095907">
        <w:trPr>
          <w:trHeight w:val="300"/>
        </w:trPr>
        <w:tc>
          <w:tcPr>
            <w:tcW w:w="3320" w:type="dxa"/>
            <w:noWrap/>
            <w:hideMark/>
          </w:tcPr>
          <w:p w14:paraId="01657BD1" w14:textId="77777777" w:rsidR="00095907" w:rsidRPr="00095907" w:rsidRDefault="00095907" w:rsidP="00095907">
            <w:pPr>
              <w:rPr>
                <w:rFonts w:ascii="Calibri" w:eastAsia="Times New Roman" w:hAnsi="Calibri" w:cs="Times New Roman"/>
                <w:color w:val="000000"/>
                <w:lang w:val="da-DK" w:eastAsia="da-DK"/>
              </w:rPr>
            </w:pPr>
            <w:r w:rsidRPr="00095907">
              <w:rPr>
                <w:rFonts w:ascii="Calibri" w:eastAsia="Times New Roman" w:hAnsi="Calibri" w:cs="Times New Roman"/>
                <w:color w:val="000000"/>
                <w:lang w:val="da-DK" w:eastAsia="da-DK"/>
              </w:rPr>
              <w:t>Cost of Electricity</w:t>
            </w:r>
          </w:p>
        </w:tc>
        <w:tc>
          <w:tcPr>
            <w:tcW w:w="1960" w:type="dxa"/>
            <w:noWrap/>
            <w:hideMark/>
          </w:tcPr>
          <w:p w14:paraId="2D4BBD05" w14:textId="77777777" w:rsidR="00095907" w:rsidRPr="00095907" w:rsidRDefault="00095907" w:rsidP="00095907">
            <w:pPr>
              <w:rPr>
                <w:rFonts w:ascii="Calibri" w:eastAsia="Times New Roman" w:hAnsi="Calibri" w:cs="Times New Roman"/>
                <w:color w:val="000000"/>
                <w:lang w:val="da-DK" w:eastAsia="da-DK"/>
              </w:rPr>
            </w:pPr>
            <w:r w:rsidRPr="00095907">
              <w:rPr>
                <w:rFonts w:ascii="Calibri" w:eastAsia="Times New Roman" w:hAnsi="Calibri" w:cs="Times New Roman"/>
                <w:color w:val="000000"/>
                <w:lang w:val="da-DK" w:eastAsia="da-DK"/>
              </w:rPr>
              <w:t>USD /MWh</w:t>
            </w:r>
          </w:p>
        </w:tc>
        <w:tc>
          <w:tcPr>
            <w:tcW w:w="1020" w:type="dxa"/>
            <w:noWrap/>
            <w:hideMark/>
          </w:tcPr>
          <w:p w14:paraId="4D9F3638" w14:textId="77777777" w:rsidR="00095907" w:rsidRPr="00095907" w:rsidRDefault="00095907" w:rsidP="00095907">
            <w:pPr>
              <w:jc w:val="right"/>
              <w:rPr>
                <w:rFonts w:ascii="Calibri" w:eastAsia="Times New Roman" w:hAnsi="Calibri" w:cs="Times New Roman"/>
                <w:color w:val="000000"/>
                <w:lang w:val="da-DK" w:eastAsia="da-DK"/>
              </w:rPr>
            </w:pPr>
            <w:r w:rsidRPr="00095907">
              <w:rPr>
                <w:rFonts w:ascii="Calibri" w:eastAsia="Times New Roman" w:hAnsi="Calibri" w:cs="Times New Roman"/>
                <w:color w:val="000000"/>
                <w:lang w:val="da-DK" w:eastAsia="da-DK"/>
              </w:rPr>
              <w:t>100</w:t>
            </w:r>
          </w:p>
        </w:tc>
        <w:tc>
          <w:tcPr>
            <w:tcW w:w="480" w:type="dxa"/>
            <w:tcBorders>
              <w:top w:val="nil"/>
              <w:bottom w:val="nil"/>
            </w:tcBorders>
            <w:noWrap/>
            <w:hideMark/>
          </w:tcPr>
          <w:p w14:paraId="6FEFD9AC" w14:textId="77777777" w:rsidR="00095907" w:rsidRPr="00095907" w:rsidRDefault="00095907" w:rsidP="00095907">
            <w:pPr>
              <w:rPr>
                <w:rFonts w:ascii="Calibri" w:eastAsia="Times New Roman" w:hAnsi="Calibri" w:cs="Times New Roman"/>
                <w:color w:val="000000"/>
                <w:lang w:val="da-DK" w:eastAsia="da-DK"/>
              </w:rPr>
            </w:pPr>
          </w:p>
        </w:tc>
        <w:tc>
          <w:tcPr>
            <w:tcW w:w="3520" w:type="dxa"/>
            <w:noWrap/>
            <w:hideMark/>
          </w:tcPr>
          <w:p w14:paraId="5F7E7D1D" w14:textId="77777777" w:rsidR="00095907" w:rsidRPr="00095907" w:rsidRDefault="00095907" w:rsidP="00095907">
            <w:pPr>
              <w:rPr>
                <w:rFonts w:ascii="Calibri" w:eastAsia="Times New Roman" w:hAnsi="Calibri" w:cs="Times New Roman"/>
                <w:color w:val="000000"/>
                <w:lang w:val="da-DK" w:eastAsia="da-DK"/>
              </w:rPr>
            </w:pPr>
          </w:p>
        </w:tc>
        <w:tc>
          <w:tcPr>
            <w:tcW w:w="1240" w:type="dxa"/>
            <w:noWrap/>
            <w:hideMark/>
          </w:tcPr>
          <w:p w14:paraId="1292B574" w14:textId="77777777" w:rsidR="00095907" w:rsidRPr="00095907" w:rsidRDefault="00095907" w:rsidP="00095907">
            <w:pPr>
              <w:rPr>
                <w:rFonts w:ascii="Calibri" w:eastAsia="Times New Roman" w:hAnsi="Calibri" w:cs="Times New Roman"/>
                <w:color w:val="000000"/>
                <w:lang w:val="da-DK" w:eastAsia="da-DK"/>
              </w:rPr>
            </w:pPr>
          </w:p>
        </w:tc>
        <w:tc>
          <w:tcPr>
            <w:tcW w:w="960" w:type="dxa"/>
            <w:noWrap/>
            <w:hideMark/>
          </w:tcPr>
          <w:p w14:paraId="2147D68B" w14:textId="77777777" w:rsidR="00095907" w:rsidRPr="00095907" w:rsidRDefault="00095907" w:rsidP="00095907">
            <w:pPr>
              <w:rPr>
                <w:rFonts w:ascii="Calibri" w:eastAsia="Times New Roman" w:hAnsi="Calibri" w:cs="Times New Roman"/>
                <w:color w:val="000000"/>
                <w:lang w:val="da-DK" w:eastAsia="da-DK"/>
              </w:rPr>
            </w:pPr>
          </w:p>
        </w:tc>
      </w:tr>
      <w:tr w:rsidR="00095907" w:rsidRPr="00095907" w14:paraId="4F0E2359" w14:textId="77777777" w:rsidTr="00095907">
        <w:trPr>
          <w:trHeight w:val="300"/>
        </w:trPr>
        <w:tc>
          <w:tcPr>
            <w:tcW w:w="3320" w:type="dxa"/>
            <w:noWrap/>
            <w:hideMark/>
          </w:tcPr>
          <w:p w14:paraId="484A4B0A" w14:textId="77777777" w:rsidR="00095907" w:rsidRPr="00095907" w:rsidRDefault="00095907" w:rsidP="00095907">
            <w:pPr>
              <w:rPr>
                <w:rFonts w:ascii="Calibri" w:eastAsia="Times New Roman" w:hAnsi="Calibri" w:cs="Times New Roman"/>
                <w:color w:val="000000"/>
                <w:lang w:val="da-DK" w:eastAsia="da-DK"/>
              </w:rPr>
            </w:pPr>
          </w:p>
        </w:tc>
        <w:tc>
          <w:tcPr>
            <w:tcW w:w="1960" w:type="dxa"/>
            <w:noWrap/>
            <w:hideMark/>
          </w:tcPr>
          <w:p w14:paraId="652D8C7B" w14:textId="77777777" w:rsidR="00095907" w:rsidRPr="00095907" w:rsidRDefault="00095907" w:rsidP="00095907">
            <w:pPr>
              <w:rPr>
                <w:rFonts w:ascii="Calibri" w:eastAsia="Times New Roman" w:hAnsi="Calibri" w:cs="Times New Roman"/>
                <w:color w:val="000000"/>
                <w:lang w:val="da-DK" w:eastAsia="da-DK"/>
              </w:rPr>
            </w:pPr>
          </w:p>
        </w:tc>
        <w:tc>
          <w:tcPr>
            <w:tcW w:w="1020" w:type="dxa"/>
            <w:noWrap/>
            <w:hideMark/>
          </w:tcPr>
          <w:p w14:paraId="1F734053" w14:textId="77777777" w:rsidR="00095907" w:rsidRPr="00095907" w:rsidRDefault="00095907" w:rsidP="00095907">
            <w:pPr>
              <w:rPr>
                <w:rFonts w:ascii="Calibri" w:eastAsia="Times New Roman" w:hAnsi="Calibri" w:cs="Times New Roman"/>
                <w:color w:val="000000"/>
                <w:lang w:val="da-DK" w:eastAsia="da-DK"/>
              </w:rPr>
            </w:pPr>
          </w:p>
        </w:tc>
        <w:tc>
          <w:tcPr>
            <w:tcW w:w="480" w:type="dxa"/>
            <w:tcBorders>
              <w:top w:val="nil"/>
              <w:bottom w:val="nil"/>
            </w:tcBorders>
            <w:noWrap/>
            <w:hideMark/>
          </w:tcPr>
          <w:p w14:paraId="23776A60" w14:textId="77777777" w:rsidR="00095907" w:rsidRPr="00095907" w:rsidRDefault="00095907" w:rsidP="00095907">
            <w:pPr>
              <w:rPr>
                <w:rFonts w:ascii="Calibri" w:eastAsia="Times New Roman" w:hAnsi="Calibri" w:cs="Times New Roman"/>
                <w:color w:val="000000"/>
                <w:lang w:val="da-DK" w:eastAsia="da-DK"/>
              </w:rPr>
            </w:pPr>
          </w:p>
        </w:tc>
        <w:tc>
          <w:tcPr>
            <w:tcW w:w="3520" w:type="dxa"/>
            <w:noWrap/>
            <w:hideMark/>
          </w:tcPr>
          <w:p w14:paraId="37389D86" w14:textId="77777777" w:rsidR="00095907" w:rsidRPr="00095907" w:rsidRDefault="00095907" w:rsidP="00095907">
            <w:pPr>
              <w:rPr>
                <w:rFonts w:ascii="Calibri" w:eastAsia="Times New Roman" w:hAnsi="Calibri" w:cs="Times New Roman"/>
                <w:color w:val="000000"/>
                <w:lang w:val="da-DK" w:eastAsia="da-DK"/>
              </w:rPr>
            </w:pPr>
          </w:p>
        </w:tc>
        <w:tc>
          <w:tcPr>
            <w:tcW w:w="1240" w:type="dxa"/>
            <w:noWrap/>
            <w:hideMark/>
          </w:tcPr>
          <w:p w14:paraId="11FFDD72" w14:textId="77777777" w:rsidR="00095907" w:rsidRPr="00095907" w:rsidRDefault="00095907" w:rsidP="00095907">
            <w:pPr>
              <w:rPr>
                <w:rFonts w:ascii="Calibri" w:eastAsia="Times New Roman" w:hAnsi="Calibri" w:cs="Times New Roman"/>
                <w:color w:val="000000"/>
                <w:lang w:val="da-DK" w:eastAsia="da-DK"/>
              </w:rPr>
            </w:pPr>
          </w:p>
        </w:tc>
        <w:tc>
          <w:tcPr>
            <w:tcW w:w="960" w:type="dxa"/>
            <w:noWrap/>
            <w:hideMark/>
          </w:tcPr>
          <w:p w14:paraId="1FDF27FF" w14:textId="77777777" w:rsidR="00095907" w:rsidRPr="00095907" w:rsidRDefault="00095907" w:rsidP="00095907">
            <w:pPr>
              <w:rPr>
                <w:rFonts w:ascii="Calibri" w:eastAsia="Times New Roman" w:hAnsi="Calibri" w:cs="Times New Roman"/>
                <w:color w:val="000000"/>
                <w:lang w:val="da-DK" w:eastAsia="da-DK"/>
              </w:rPr>
            </w:pPr>
          </w:p>
        </w:tc>
      </w:tr>
      <w:tr w:rsidR="00095907" w:rsidRPr="00095907" w14:paraId="21AB5AC0" w14:textId="77777777" w:rsidTr="00095907">
        <w:trPr>
          <w:trHeight w:val="300"/>
        </w:trPr>
        <w:tc>
          <w:tcPr>
            <w:tcW w:w="5280" w:type="dxa"/>
            <w:gridSpan w:val="2"/>
            <w:noWrap/>
            <w:hideMark/>
          </w:tcPr>
          <w:p w14:paraId="6C6EF2A2" w14:textId="77777777" w:rsidR="00095907" w:rsidRPr="00095907" w:rsidRDefault="00095907" w:rsidP="00095907">
            <w:pPr>
              <w:rPr>
                <w:rFonts w:ascii="Calibri" w:eastAsia="Times New Roman" w:hAnsi="Calibri" w:cs="Times New Roman"/>
                <w:b/>
                <w:bCs/>
                <w:color w:val="000000"/>
                <w:lang w:val="da-DK" w:eastAsia="da-DK"/>
              </w:rPr>
            </w:pPr>
            <w:r w:rsidRPr="00095907">
              <w:rPr>
                <w:rFonts w:ascii="Calibri" w:eastAsia="Times New Roman" w:hAnsi="Calibri" w:cs="Times New Roman"/>
                <w:b/>
                <w:bCs/>
                <w:color w:val="000000"/>
                <w:lang w:val="da-DK" w:eastAsia="da-DK"/>
              </w:rPr>
              <w:t>FINACIAL MODEL: OTHER PARAMETERS</w:t>
            </w:r>
          </w:p>
        </w:tc>
        <w:tc>
          <w:tcPr>
            <w:tcW w:w="1020" w:type="dxa"/>
            <w:noWrap/>
            <w:hideMark/>
          </w:tcPr>
          <w:p w14:paraId="775F20DE" w14:textId="77777777" w:rsidR="00095907" w:rsidRPr="00095907" w:rsidRDefault="00095907" w:rsidP="00095907">
            <w:pPr>
              <w:rPr>
                <w:rFonts w:ascii="Calibri" w:eastAsia="Times New Roman" w:hAnsi="Calibri" w:cs="Times New Roman"/>
                <w:color w:val="000000"/>
                <w:lang w:val="da-DK" w:eastAsia="da-DK"/>
              </w:rPr>
            </w:pPr>
          </w:p>
        </w:tc>
        <w:tc>
          <w:tcPr>
            <w:tcW w:w="480" w:type="dxa"/>
            <w:tcBorders>
              <w:top w:val="nil"/>
              <w:bottom w:val="nil"/>
            </w:tcBorders>
            <w:noWrap/>
            <w:hideMark/>
          </w:tcPr>
          <w:p w14:paraId="177CD3C5" w14:textId="77777777" w:rsidR="00095907" w:rsidRPr="00095907" w:rsidRDefault="00095907" w:rsidP="00095907">
            <w:pPr>
              <w:rPr>
                <w:rFonts w:ascii="Calibri" w:eastAsia="Times New Roman" w:hAnsi="Calibri" w:cs="Times New Roman"/>
                <w:color w:val="000000"/>
                <w:lang w:val="da-DK" w:eastAsia="da-DK"/>
              </w:rPr>
            </w:pPr>
          </w:p>
        </w:tc>
        <w:tc>
          <w:tcPr>
            <w:tcW w:w="3520" w:type="dxa"/>
            <w:noWrap/>
            <w:hideMark/>
          </w:tcPr>
          <w:p w14:paraId="2AD4EE6E" w14:textId="77777777" w:rsidR="00095907" w:rsidRPr="00095907" w:rsidRDefault="00095907" w:rsidP="00095907">
            <w:pPr>
              <w:rPr>
                <w:rFonts w:ascii="Calibri" w:eastAsia="Times New Roman" w:hAnsi="Calibri" w:cs="Times New Roman"/>
                <w:color w:val="000000"/>
                <w:lang w:val="da-DK" w:eastAsia="da-DK"/>
              </w:rPr>
            </w:pPr>
          </w:p>
        </w:tc>
        <w:tc>
          <w:tcPr>
            <w:tcW w:w="1240" w:type="dxa"/>
            <w:noWrap/>
            <w:hideMark/>
          </w:tcPr>
          <w:p w14:paraId="45CBBED6" w14:textId="77777777" w:rsidR="00095907" w:rsidRPr="00095907" w:rsidRDefault="00095907" w:rsidP="00095907">
            <w:pPr>
              <w:rPr>
                <w:rFonts w:ascii="Calibri" w:eastAsia="Times New Roman" w:hAnsi="Calibri" w:cs="Times New Roman"/>
                <w:color w:val="000000"/>
                <w:lang w:val="da-DK" w:eastAsia="da-DK"/>
              </w:rPr>
            </w:pPr>
          </w:p>
        </w:tc>
        <w:tc>
          <w:tcPr>
            <w:tcW w:w="960" w:type="dxa"/>
            <w:noWrap/>
            <w:hideMark/>
          </w:tcPr>
          <w:p w14:paraId="3464FF85" w14:textId="77777777" w:rsidR="00095907" w:rsidRPr="00095907" w:rsidRDefault="00095907" w:rsidP="00095907">
            <w:pPr>
              <w:rPr>
                <w:rFonts w:ascii="Calibri" w:eastAsia="Times New Roman" w:hAnsi="Calibri" w:cs="Times New Roman"/>
                <w:color w:val="000000"/>
                <w:lang w:val="da-DK" w:eastAsia="da-DK"/>
              </w:rPr>
            </w:pPr>
          </w:p>
        </w:tc>
      </w:tr>
      <w:tr w:rsidR="00095907" w:rsidRPr="00095907" w14:paraId="7EB252ED" w14:textId="77777777" w:rsidTr="00095907">
        <w:trPr>
          <w:trHeight w:val="300"/>
        </w:trPr>
        <w:tc>
          <w:tcPr>
            <w:tcW w:w="3320" w:type="dxa"/>
            <w:noWrap/>
            <w:hideMark/>
          </w:tcPr>
          <w:p w14:paraId="45C52B87" w14:textId="77777777" w:rsidR="00095907" w:rsidRPr="00095907" w:rsidRDefault="00095907" w:rsidP="00095907">
            <w:pPr>
              <w:rPr>
                <w:rFonts w:ascii="Calibri" w:eastAsia="Times New Roman" w:hAnsi="Calibri" w:cs="Times New Roman"/>
                <w:color w:val="000000"/>
                <w:lang w:val="da-DK" w:eastAsia="da-DK"/>
              </w:rPr>
            </w:pPr>
            <w:r w:rsidRPr="00095907">
              <w:rPr>
                <w:rFonts w:ascii="Calibri" w:eastAsia="Times New Roman" w:hAnsi="Calibri" w:cs="Times New Roman"/>
                <w:color w:val="000000"/>
                <w:lang w:val="da-DK" w:eastAsia="da-DK"/>
              </w:rPr>
              <w:t>Gestation Period</w:t>
            </w:r>
          </w:p>
        </w:tc>
        <w:tc>
          <w:tcPr>
            <w:tcW w:w="1960" w:type="dxa"/>
            <w:noWrap/>
            <w:hideMark/>
          </w:tcPr>
          <w:p w14:paraId="3823A13A" w14:textId="77777777" w:rsidR="00095907" w:rsidRPr="00095907" w:rsidRDefault="00095907" w:rsidP="00095907">
            <w:pPr>
              <w:rPr>
                <w:rFonts w:ascii="Calibri" w:eastAsia="Times New Roman" w:hAnsi="Calibri" w:cs="Times New Roman"/>
                <w:color w:val="000000"/>
                <w:lang w:val="da-DK" w:eastAsia="da-DK"/>
              </w:rPr>
            </w:pPr>
            <w:r w:rsidRPr="00095907">
              <w:rPr>
                <w:rFonts w:ascii="Calibri" w:eastAsia="Times New Roman" w:hAnsi="Calibri" w:cs="Times New Roman"/>
                <w:color w:val="000000"/>
                <w:lang w:val="da-DK" w:eastAsia="da-DK"/>
              </w:rPr>
              <w:t>years</w:t>
            </w:r>
          </w:p>
        </w:tc>
        <w:tc>
          <w:tcPr>
            <w:tcW w:w="1020" w:type="dxa"/>
            <w:noWrap/>
            <w:hideMark/>
          </w:tcPr>
          <w:p w14:paraId="49ECF6FA" w14:textId="77777777" w:rsidR="00095907" w:rsidRPr="00095907" w:rsidRDefault="00095907" w:rsidP="00095907">
            <w:pPr>
              <w:jc w:val="right"/>
              <w:rPr>
                <w:rFonts w:ascii="Calibri" w:eastAsia="Times New Roman" w:hAnsi="Calibri" w:cs="Times New Roman"/>
                <w:color w:val="000000"/>
                <w:lang w:val="da-DK" w:eastAsia="da-DK"/>
              </w:rPr>
            </w:pPr>
            <w:r w:rsidRPr="00095907">
              <w:rPr>
                <w:rFonts w:ascii="Calibri" w:eastAsia="Times New Roman" w:hAnsi="Calibri" w:cs="Times New Roman"/>
                <w:color w:val="000000"/>
                <w:lang w:val="da-DK" w:eastAsia="da-DK"/>
              </w:rPr>
              <w:t>1</w:t>
            </w:r>
          </w:p>
        </w:tc>
        <w:tc>
          <w:tcPr>
            <w:tcW w:w="480" w:type="dxa"/>
            <w:tcBorders>
              <w:top w:val="nil"/>
              <w:bottom w:val="nil"/>
            </w:tcBorders>
            <w:noWrap/>
            <w:hideMark/>
          </w:tcPr>
          <w:p w14:paraId="22CBA48C" w14:textId="77777777" w:rsidR="00095907" w:rsidRPr="00095907" w:rsidRDefault="00095907" w:rsidP="00095907">
            <w:pPr>
              <w:rPr>
                <w:rFonts w:ascii="Calibri" w:eastAsia="Times New Roman" w:hAnsi="Calibri" w:cs="Times New Roman"/>
                <w:color w:val="000000"/>
                <w:lang w:val="da-DK" w:eastAsia="da-DK"/>
              </w:rPr>
            </w:pPr>
          </w:p>
        </w:tc>
        <w:tc>
          <w:tcPr>
            <w:tcW w:w="3520" w:type="dxa"/>
            <w:noWrap/>
            <w:hideMark/>
          </w:tcPr>
          <w:p w14:paraId="79744C86" w14:textId="77777777" w:rsidR="00095907" w:rsidRPr="00095907" w:rsidRDefault="00095907" w:rsidP="00095907">
            <w:pPr>
              <w:rPr>
                <w:rFonts w:ascii="Calibri" w:eastAsia="Times New Roman" w:hAnsi="Calibri" w:cs="Times New Roman"/>
                <w:color w:val="000000"/>
                <w:lang w:val="da-DK" w:eastAsia="da-DK"/>
              </w:rPr>
            </w:pPr>
          </w:p>
        </w:tc>
        <w:tc>
          <w:tcPr>
            <w:tcW w:w="1240" w:type="dxa"/>
            <w:noWrap/>
            <w:hideMark/>
          </w:tcPr>
          <w:p w14:paraId="7DA89D53" w14:textId="77777777" w:rsidR="00095907" w:rsidRPr="00095907" w:rsidRDefault="00095907" w:rsidP="00095907">
            <w:pPr>
              <w:rPr>
                <w:rFonts w:ascii="Calibri" w:eastAsia="Times New Roman" w:hAnsi="Calibri" w:cs="Times New Roman"/>
                <w:color w:val="000000"/>
                <w:lang w:val="da-DK" w:eastAsia="da-DK"/>
              </w:rPr>
            </w:pPr>
          </w:p>
        </w:tc>
        <w:tc>
          <w:tcPr>
            <w:tcW w:w="960" w:type="dxa"/>
            <w:noWrap/>
            <w:hideMark/>
          </w:tcPr>
          <w:p w14:paraId="48A86187" w14:textId="77777777" w:rsidR="00095907" w:rsidRPr="00095907" w:rsidRDefault="00095907" w:rsidP="00095907">
            <w:pPr>
              <w:rPr>
                <w:rFonts w:ascii="Calibri" w:eastAsia="Times New Roman" w:hAnsi="Calibri" w:cs="Times New Roman"/>
                <w:color w:val="000000"/>
                <w:lang w:val="da-DK" w:eastAsia="da-DK"/>
              </w:rPr>
            </w:pPr>
          </w:p>
        </w:tc>
      </w:tr>
      <w:tr w:rsidR="00095907" w:rsidRPr="00095907" w14:paraId="3BED84BA" w14:textId="77777777" w:rsidTr="00095907">
        <w:trPr>
          <w:trHeight w:val="300"/>
        </w:trPr>
        <w:tc>
          <w:tcPr>
            <w:tcW w:w="3320" w:type="dxa"/>
            <w:noWrap/>
            <w:hideMark/>
          </w:tcPr>
          <w:p w14:paraId="1A245AF7" w14:textId="77777777" w:rsidR="00095907" w:rsidRPr="00095907" w:rsidRDefault="00095907" w:rsidP="00095907">
            <w:pPr>
              <w:rPr>
                <w:rFonts w:ascii="Calibri" w:eastAsia="Times New Roman" w:hAnsi="Calibri" w:cs="Times New Roman"/>
                <w:color w:val="000000"/>
                <w:lang w:val="da-DK" w:eastAsia="da-DK"/>
              </w:rPr>
            </w:pPr>
            <w:r w:rsidRPr="00095907">
              <w:rPr>
                <w:rFonts w:ascii="Calibri" w:eastAsia="Times New Roman" w:hAnsi="Calibri" w:cs="Times New Roman"/>
                <w:color w:val="000000"/>
                <w:lang w:val="da-DK" w:eastAsia="da-DK"/>
              </w:rPr>
              <w:t>Capital Grants per unit</w:t>
            </w:r>
          </w:p>
        </w:tc>
        <w:tc>
          <w:tcPr>
            <w:tcW w:w="1960" w:type="dxa"/>
            <w:noWrap/>
            <w:hideMark/>
          </w:tcPr>
          <w:p w14:paraId="7FC27BC9" w14:textId="77777777" w:rsidR="00095907" w:rsidRPr="00095907" w:rsidRDefault="00095907" w:rsidP="00095907">
            <w:pPr>
              <w:rPr>
                <w:rFonts w:ascii="Calibri" w:eastAsia="Times New Roman" w:hAnsi="Calibri" w:cs="Times New Roman"/>
                <w:color w:val="000000"/>
                <w:lang w:val="da-DK" w:eastAsia="da-DK"/>
              </w:rPr>
            </w:pPr>
            <w:r w:rsidRPr="00095907">
              <w:rPr>
                <w:rFonts w:ascii="Calibri" w:eastAsia="Times New Roman" w:hAnsi="Calibri" w:cs="Times New Roman"/>
                <w:color w:val="000000"/>
                <w:lang w:val="da-DK" w:eastAsia="da-DK"/>
              </w:rPr>
              <w:t>USD per MW</w:t>
            </w:r>
          </w:p>
        </w:tc>
        <w:tc>
          <w:tcPr>
            <w:tcW w:w="1020" w:type="dxa"/>
            <w:noWrap/>
            <w:hideMark/>
          </w:tcPr>
          <w:p w14:paraId="6313C7DA" w14:textId="77777777" w:rsidR="00095907" w:rsidRPr="00095907" w:rsidRDefault="00095907" w:rsidP="00095907">
            <w:pPr>
              <w:rPr>
                <w:rFonts w:ascii="Calibri" w:eastAsia="Times New Roman" w:hAnsi="Calibri" w:cs="Times New Roman"/>
                <w:color w:val="000000"/>
                <w:lang w:val="da-DK" w:eastAsia="da-DK"/>
              </w:rPr>
            </w:pPr>
            <w:r w:rsidRPr="00095907">
              <w:rPr>
                <w:rFonts w:ascii="Calibri" w:eastAsia="Times New Roman" w:hAnsi="Calibri" w:cs="Times New Roman"/>
                <w:color w:val="000000"/>
                <w:lang w:val="da-DK" w:eastAsia="da-DK"/>
              </w:rPr>
              <w:t xml:space="preserve">    100,000 </w:t>
            </w:r>
          </w:p>
        </w:tc>
        <w:tc>
          <w:tcPr>
            <w:tcW w:w="480" w:type="dxa"/>
            <w:tcBorders>
              <w:top w:val="nil"/>
              <w:bottom w:val="nil"/>
            </w:tcBorders>
            <w:noWrap/>
            <w:hideMark/>
          </w:tcPr>
          <w:p w14:paraId="08E6DD60" w14:textId="77777777" w:rsidR="00095907" w:rsidRPr="00095907" w:rsidRDefault="00095907" w:rsidP="00095907">
            <w:pPr>
              <w:rPr>
                <w:rFonts w:ascii="Calibri" w:eastAsia="Times New Roman" w:hAnsi="Calibri" w:cs="Times New Roman"/>
                <w:color w:val="000000"/>
                <w:lang w:val="da-DK" w:eastAsia="da-DK"/>
              </w:rPr>
            </w:pPr>
          </w:p>
        </w:tc>
        <w:tc>
          <w:tcPr>
            <w:tcW w:w="3520" w:type="dxa"/>
            <w:noWrap/>
            <w:hideMark/>
          </w:tcPr>
          <w:p w14:paraId="1BC763ED" w14:textId="77777777" w:rsidR="00095907" w:rsidRPr="00095907" w:rsidRDefault="00095907" w:rsidP="00095907">
            <w:pPr>
              <w:rPr>
                <w:rFonts w:ascii="Calibri" w:eastAsia="Times New Roman" w:hAnsi="Calibri" w:cs="Times New Roman"/>
                <w:color w:val="000000"/>
                <w:lang w:val="da-DK" w:eastAsia="da-DK"/>
              </w:rPr>
            </w:pPr>
          </w:p>
        </w:tc>
        <w:tc>
          <w:tcPr>
            <w:tcW w:w="1240" w:type="dxa"/>
            <w:noWrap/>
            <w:hideMark/>
          </w:tcPr>
          <w:p w14:paraId="4B51297A" w14:textId="77777777" w:rsidR="00095907" w:rsidRPr="00095907" w:rsidRDefault="00095907" w:rsidP="00095907">
            <w:pPr>
              <w:rPr>
                <w:rFonts w:ascii="Calibri" w:eastAsia="Times New Roman" w:hAnsi="Calibri" w:cs="Times New Roman"/>
                <w:color w:val="000000"/>
                <w:lang w:val="da-DK" w:eastAsia="da-DK"/>
              </w:rPr>
            </w:pPr>
          </w:p>
        </w:tc>
        <w:tc>
          <w:tcPr>
            <w:tcW w:w="960" w:type="dxa"/>
            <w:noWrap/>
            <w:hideMark/>
          </w:tcPr>
          <w:p w14:paraId="03B117DF" w14:textId="77777777" w:rsidR="00095907" w:rsidRPr="00095907" w:rsidRDefault="00095907" w:rsidP="00095907">
            <w:pPr>
              <w:rPr>
                <w:rFonts w:ascii="Calibri" w:eastAsia="Times New Roman" w:hAnsi="Calibri" w:cs="Times New Roman"/>
                <w:color w:val="000000"/>
                <w:lang w:val="da-DK" w:eastAsia="da-DK"/>
              </w:rPr>
            </w:pPr>
          </w:p>
        </w:tc>
      </w:tr>
      <w:tr w:rsidR="00095907" w:rsidRPr="00095907" w14:paraId="261599EB" w14:textId="77777777" w:rsidTr="00095907">
        <w:trPr>
          <w:trHeight w:val="300"/>
        </w:trPr>
        <w:tc>
          <w:tcPr>
            <w:tcW w:w="3320" w:type="dxa"/>
            <w:noWrap/>
            <w:hideMark/>
          </w:tcPr>
          <w:p w14:paraId="2209AEAF" w14:textId="77777777" w:rsidR="00095907" w:rsidRPr="00095907" w:rsidRDefault="00095907" w:rsidP="00095907">
            <w:pPr>
              <w:rPr>
                <w:rFonts w:ascii="Calibri" w:eastAsia="Times New Roman" w:hAnsi="Calibri" w:cs="Times New Roman"/>
                <w:color w:val="000000"/>
                <w:lang w:eastAsia="da-DK"/>
              </w:rPr>
            </w:pPr>
            <w:r w:rsidRPr="00095907">
              <w:rPr>
                <w:rFonts w:ascii="Calibri" w:eastAsia="Times New Roman" w:hAnsi="Calibri" w:cs="Times New Roman"/>
                <w:color w:val="000000"/>
                <w:lang w:eastAsia="da-DK"/>
              </w:rPr>
              <w:t>Annual operating subsidies per unit</w:t>
            </w:r>
          </w:p>
        </w:tc>
        <w:tc>
          <w:tcPr>
            <w:tcW w:w="1960" w:type="dxa"/>
            <w:noWrap/>
            <w:hideMark/>
          </w:tcPr>
          <w:p w14:paraId="687F449E" w14:textId="77777777" w:rsidR="00095907" w:rsidRPr="00095907" w:rsidRDefault="00095907" w:rsidP="00095907">
            <w:pPr>
              <w:rPr>
                <w:rFonts w:ascii="Calibri" w:eastAsia="Times New Roman" w:hAnsi="Calibri" w:cs="Times New Roman"/>
                <w:color w:val="000000"/>
                <w:lang w:val="da-DK" w:eastAsia="da-DK"/>
              </w:rPr>
            </w:pPr>
            <w:r w:rsidRPr="00095907">
              <w:rPr>
                <w:rFonts w:ascii="Calibri" w:eastAsia="Times New Roman" w:hAnsi="Calibri" w:cs="Times New Roman"/>
                <w:color w:val="000000"/>
                <w:lang w:val="da-DK" w:eastAsia="da-DK"/>
              </w:rPr>
              <w:t>USD per MWh</w:t>
            </w:r>
          </w:p>
        </w:tc>
        <w:tc>
          <w:tcPr>
            <w:tcW w:w="1020" w:type="dxa"/>
            <w:noWrap/>
            <w:hideMark/>
          </w:tcPr>
          <w:p w14:paraId="75784174" w14:textId="77777777" w:rsidR="00095907" w:rsidRPr="00095907" w:rsidRDefault="00095907" w:rsidP="00095907">
            <w:pPr>
              <w:jc w:val="right"/>
              <w:rPr>
                <w:rFonts w:ascii="Calibri" w:eastAsia="Times New Roman" w:hAnsi="Calibri" w:cs="Times New Roman"/>
                <w:color w:val="000000"/>
                <w:lang w:val="da-DK" w:eastAsia="da-DK"/>
              </w:rPr>
            </w:pPr>
            <w:r w:rsidRPr="00095907">
              <w:rPr>
                <w:rFonts w:ascii="Calibri" w:eastAsia="Times New Roman" w:hAnsi="Calibri" w:cs="Times New Roman"/>
                <w:color w:val="000000"/>
                <w:lang w:val="da-DK" w:eastAsia="da-DK"/>
              </w:rPr>
              <w:t>20</w:t>
            </w:r>
          </w:p>
        </w:tc>
        <w:tc>
          <w:tcPr>
            <w:tcW w:w="480" w:type="dxa"/>
            <w:tcBorders>
              <w:top w:val="nil"/>
              <w:bottom w:val="nil"/>
            </w:tcBorders>
            <w:noWrap/>
            <w:hideMark/>
          </w:tcPr>
          <w:p w14:paraId="2173FA1A" w14:textId="77777777" w:rsidR="00095907" w:rsidRPr="00095907" w:rsidRDefault="00095907" w:rsidP="00095907">
            <w:pPr>
              <w:rPr>
                <w:rFonts w:ascii="Calibri" w:eastAsia="Times New Roman" w:hAnsi="Calibri" w:cs="Times New Roman"/>
                <w:color w:val="000000"/>
                <w:lang w:val="da-DK" w:eastAsia="da-DK"/>
              </w:rPr>
            </w:pPr>
          </w:p>
        </w:tc>
        <w:tc>
          <w:tcPr>
            <w:tcW w:w="3520" w:type="dxa"/>
            <w:noWrap/>
            <w:hideMark/>
          </w:tcPr>
          <w:p w14:paraId="794E6DC4" w14:textId="77777777" w:rsidR="00095907" w:rsidRPr="00095907" w:rsidRDefault="00095907" w:rsidP="00095907">
            <w:pPr>
              <w:rPr>
                <w:rFonts w:ascii="Calibri" w:eastAsia="Times New Roman" w:hAnsi="Calibri" w:cs="Times New Roman"/>
                <w:color w:val="000000"/>
                <w:lang w:val="da-DK" w:eastAsia="da-DK"/>
              </w:rPr>
            </w:pPr>
          </w:p>
        </w:tc>
        <w:tc>
          <w:tcPr>
            <w:tcW w:w="1240" w:type="dxa"/>
            <w:noWrap/>
            <w:hideMark/>
          </w:tcPr>
          <w:p w14:paraId="50D5EC7E" w14:textId="77777777" w:rsidR="00095907" w:rsidRPr="00095907" w:rsidRDefault="00095907" w:rsidP="00095907">
            <w:pPr>
              <w:rPr>
                <w:rFonts w:ascii="Calibri" w:eastAsia="Times New Roman" w:hAnsi="Calibri" w:cs="Times New Roman"/>
                <w:color w:val="000000"/>
                <w:lang w:val="da-DK" w:eastAsia="da-DK"/>
              </w:rPr>
            </w:pPr>
          </w:p>
        </w:tc>
        <w:tc>
          <w:tcPr>
            <w:tcW w:w="960" w:type="dxa"/>
            <w:noWrap/>
            <w:hideMark/>
          </w:tcPr>
          <w:p w14:paraId="39DE7404" w14:textId="77777777" w:rsidR="00095907" w:rsidRPr="00095907" w:rsidRDefault="00095907" w:rsidP="00095907">
            <w:pPr>
              <w:rPr>
                <w:rFonts w:ascii="Calibri" w:eastAsia="Times New Roman" w:hAnsi="Calibri" w:cs="Times New Roman"/>
                <w:color w:val="000000"/>
                <w:lang w:val="da-DK" w:eastAsia="da-DK"/>
              </w:rPr>
            </w:pPr>
          </w:p>
        </w:tc>
      </w:tr>
    </w:tbl>
    <w:p w14:paraId="02ABDA6F" w14:textId="7B7230A6" w:rsidR="008F15D4" w:rsidRPr="005C59D9" w:rsidRDefault="008F15D4" w:rsidP="00B60610">
      <w:pPr>
        <w:rPr>
          <w:rFonts w:ascii="Times New Roman" w:hAnsi="Times New Roman" w:cs="Times New Roman"/>
        </w:rPr>
      </w:pPr>
    </w:p>
    <w:sectPr w:rsidR="008F15D4" w:rsidRPr="005C59D9" w:rsidSect="0009590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F7872" w14:textId="77777777" w:rsidR="009C1A1C" w:rsidRDefault="009C1A1C" w:rsidP="00D24D5D">
      <w:pPr>
        <w:spacing w:after="0" w:line="240" w:lineRule="auto"/>
      </w:pPr>
      <w:r>
        <w:separator/>
      </w:r>
    </w:p>
  </w:endnote>
  <w:endnote w:type="continuationSeparator" w:id="0">
    <w:p w14:paraId="6B5EB426" w14:textId="77777777" w:rsidR="009C1A1C" w:rsidRDefault="009C1A1C" w:rsidP="00D24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295205"/>
      <w:docPartObj>
        <w:docPartGallery w:val="Page Numbers (Bottom of Page)"/>
        <w:docPartUnique/>
      </w:docPartObj>
    </w:sdtPr>
    <w:sdtEndPr>
      <w:rPr>
        <w:noProof/>
      </w:rPr>
    </w:sdtEndPr>
    <w:sdtContent>
      <w:p w14:paraId="7FDC54DA" w14:textId="77777777" w:rsidR="00D24D5D" w:rsidRDefault="00D24D5D">
        <w:pPr>
          <w:pStyle w:val="Footer"/>
          <w:jc w:val="right"/>
        </w:pPr>
        <w:r>
          <w:fldChar w:fldCharType="begin"/>
        </w:r>
        <w:r>
          <w:instrText xml:space="preserve"> PAGE   \* MERGEFORMAT </w:instrText>
        </w:r>
        <w:r>
          <w:fldChar w:fldCharType="separate"/>
        </w:r>
        <w:r w:rsidR="00EF2B48">
          <w:rPr>
            <w:noProof/>
          </w:rPr>
          <w:t>1</w:t>
        </w:r>
        <w:r>
          <w:rPr>
            <w:noProof/>
          </w:rPr>
          <w:fldChar w:fldCharType="end"/>
        </w:r>
      </w:p>
    </w:sdtContent>
  </w:sdt>
  <w:p w14:paraId="42B02163" w14:textId="77777777" w:rsidR="00D24D5D" w:rsidRDefault="00D24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DD3AD" w14:textId="77777777" w:rsidR="009C1A1C" w:rsidRDefault="009C1A1C" w:rsidP="00D24D5D">
      <w:pPr>
        <w:spacing w:after="0" w:line="240" w:lineRule="auto"/>
      </w:pPr>
      <w:r>
        <w:separator/>
      </w:r>
    </w:p>
  </w:footnote>
  <w:footnote w:type="continuationSeparator" w:id="0">
    <w:p w14:paraId="44C81239" w14:textId="77777777" w:rsidR="009C1A1C" w:rsidRDefault="009C1A1C" w:rsidP="00D24D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E120E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A1B84"/>
    <w:multiLevelType w:val="hybridMultilevel"/>
    <w:tmpl w:val="980C87F8"/>
    <w:lvl w:ilvl="0" w:tplc="B90448A6">
      <w:start w:val="1"/>
      <w:numFmt w:val="decimal"/>
      <w:lvlText w:val="%1."/>
      <w:lvlJc w:val="left"/>
      <w:pPr>
        <w:tabs>
          <w:tab w:val="num" w:pos="720"/>
        </w:tabs>
        <w:ind w:left="720" w:hanging="360"/>
      </w:pPr>
    </w:lvl>
    <w:lvl w:ilvl="1" w:tplc="99D29C16">
      <w:start w:val="1"/>
      <w:numFmt w:val="decimal"/>
      <w:lvlText w:val="%2."/>
      <w:lvlJc w:val="left"/>
      <w:pPr>
        <w:tabs>
          <w:tab w:val="num" w:pos="1440"/>
        </w:tabs>
        <w:ind w:left="1440" w:hanging="360"/>
      </w:pPr>
    </w:lvl>
    <w:lvl w:ilvl="2" w:tplc="8DB4D0FC" w:tentative="1">
      <w:start w:val="1"/>
      <w:numFmt w:val="decimal"/>
      <w:lvlText w:val="%3."/>
      <w:lvlJc w:val="left"/>
      <w:pPr>
        <w:tabs>
          <w:tab w:val="num" w:pos="2160"/>
        </w:tabs>
        <w:ind w:left="2160" w:hanging="360"/>
      </w:pPr>
    </w:lvl>
    <w:lvl w:ilvl="3" w:tplc="12521B3A" w:tentative="1">
      <w:start w:val="1"/>
      <w:numFmt w:val="decimal"/>
      <w:lvlText w:val="%4."/>
      <w:lvlJc w:val="left"/>
      <w:pPr>
        <w:tabs>
          <w:tab w:val="num" w:pos="2880"/>
        </w:tabs>
        <w:ind w:left="2880" w:hanging="360"/>
      </w:pPr>
    </w:lvl>
    <w:lvl w:ilvl="4" w:tplc="E8DCCB7A" w:tentative="1">
      <w:start w:val="1"/>
      <w:numFmt w:val="decimal"/>
      <w:lvlText w:val="%5."/>
      <w:lvlJc w:val="left"/>
      <w:pPr>
        <w:tabs>
          <w:tab w:val="num" w:pos="3600"/>
        </w:tabs>
        <w:ind w:left="3600" w:hanging="360"/>
      </w:pPr>
    </w:lvl>
    <w:lvl w:ilvl="5" w:tplc="982A06D2" w:tentative="1">
      <w:start w:val="1"/>
      <w:numFmt w:val="decimal"/>
      <w:lvlText w:val="%6."/>
      <w:lvlJc w:val="left"/>
      <w:pPr>
        <w:tabs>
          <w:tab w:val="num" w:pos="4320"/>
        </w:tabs>
        <w:ind w:left="4320" w:hanging="360"/>
      </w:pPr>
    </w:lvl>
    <w:lvl w:ilvl="6" w:tplc="2418266E" w:tentative="1">
      <w:start w:val="1"/>
      <w:numFmt w:val="decimal"/>
      <w:lvlText w:val="%7."/>
      <w:lvlJc w:val="left"/>
      <w:pPr>
        <w:tabs>
          <w:tab w:val="num" w:pos="5040"/>
        </w:tabs>
        <w:ind w:left="5040" w:hanging="360"/>
      </w:pPr>
    </w:lvl>
    <w:lvl w:ilvl="7" w:tplc="8C181A56" w:tentative="1">
      <w:start w:val="1"/>
      <w:numFmt w:val="decimal"/>
      <w:lvlText w:val="%8."/>
      <w:lvlJc w:val="left"/>
      <w:pPr>
        <w:tabs>
          <w:tab w:val="num" w:pos="5760"/>
        </w:tabs>
        <w:ind w:left="5760" w:hanging="360"/>
      </w:pPr>
    </w:lvl>
    <w:lvl w:ilvl="8" w:tplc="DD885604" w:tentative="1">
      <w:start w:val="1"/>
      <w:numFmt w:val="decimal"/>
      <w:lvlText w:val="%9."/>
      <w:lvlJc w:val="left"/>
      <w:pPr>
        <w:tabs>
          <w:tab w:val="num" w:pos="6480"/>
        </w:tabs>
        <w:ind w:left="6480" w:hanging="360"/>
      </w:pPr>
    </w:lvl>
  </w:abstractNum>
  <w:abstractNum w:abstractNumId="2" w15:restartNumberingAfterBreak="0">
    <w:nsid w:val="5AC74E25"/>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632D7B2B"/>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0"/>
  </w:num>
  <w:num w:numId="4">
    <w:abstractNumId w:val="2"/>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51"/>
    <w:rsid w:val="00031BD7"/>
    <w:rsid w:val="00095907"/>
    <w:rsid w:val="001A29CC"/>
    <w:rsid w:val="001A54E5"/>
    <w:rsid w:val="002E4967"/>
    <w:rsid w:val="002F534D"/>
    <w:rsid w:val="00332146"/>
    <w:rsid w:val="003A7FE1"/>
    <w:rsid w:val="00413743"/>
    <w:rsid w:val="004312D7"/>
    <w:rsid w:val="004521D1"/>
    <w:rsid w:val="00476C20"/>
    <w:rsid w:val="004E0C50"/>
    <w:rsid w:val="004F3808"/>
    <w:rsid w:val="005C59D9"/>
    <w:rsid w:val="00643B48"/>
    <w:rsid w:val="006960C3"/>
    <w:rsid w:val="006B7812"/>
    <w:rsid w:val="006E3D25"/>
    <w:rsid w:val="007326D7"/>
    <w:rsid w:val="00857559"/>
    <w:rsid w:val="008F15D4"/>
    <w:rsid w:val="009358B6"/>
    <w:rsid w:val="009C1A1C"/>
    <w:rsid w:val="009F5731"/>
    <w:rsid w:val="009F57A4"/>
    <w:rsid w:val="00A1106F"/>
    <w:rsid w:val="00A35C69"/>
    <w:rsid w:val="00A363B3"/>
    <w:rsid w:val="00AD717D"/>
    <w:rsid w:val="00B14ACA"/>
    <w:rsid w:val="00B457BE"/>
    <w:rsid w:val="00B60610"/>
    <w:rsid w:val="00CA159F"/>
    <w:rsid w:val="00CD5887"/>
    <w:rsid w:val="00CF6A9D"/>
    <w:rsid w:val="00CF755C"/>
    <w:rsid w:val="00D10452"/>
    <w:rsid w:val="00D24D5D"/>
    <w:rsid w:val="00D826A6"/>
    <w:rsid w:val="00D8624A"/>
    <w:rsid w:val="00DC5F06"/>
    <w:rsid w:val="00E81628"/>
    <w:rsid w:val="00EE3151"/>
    <w:rsid w:val="00EF2B48"/>
    <w:rsid w:val="00F02EBF"/>
    <w:rsid w:val="00FE5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A31C"/>
  <w15:docId w15:val="{4902C7B3-19A5-4FE5-808E-085CAA6A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5F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F0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C5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F06"/>
    <w:rPr>
      <w:rFonts w:ascii="Tahoma" w:hAnsi="Tahoma" w:cs="Tahoma"/>
      <w:sz w:val="16"/>
      <w:szCs w:val="16"/>
    </w:rPr>
  </w:style>
  <w:style w:type="character" w:styleId="CommentReference">
    <w:name w:val="annotation reference"/>
    <w:basedOn w:val="DefaultParagraphFont"/>
    <w:uiPriority w:val="99"/>
    <w:semiHidden/>
    <w:unhideWhenUsed/>
    <w:rsid w:val="004E0C50"/>
    <w:rPr>
      <w:sz w:val="16"/>
      <w:szCs w:val="16"/>
    </w:rPr>
  </w:style>
  <w:style w:type="paragraph" w:styleId="CommentText">
    <w:name w:val="annotation text"/>
    <w:basedOn w:val="Normal"/>
    <w:link w:val="CommentTextChar"/>
    <w:uiPriority w:val="99"/>
    <w:semiHidden/>
    <w:unhideWhenUsed/>
    <w:rsid w:val="004E0C50"/>
    <w:pPr>
      <w:spacing w:line="240" w:lineRule="auto"/>
    </w:pPr>
    <w:rPr>
      <w:sz w:val="20"/>
      <w:szCs w:val="20"/>
    </w:rPr>
  </w:style>
  <w:style w:type="character" w:customStyle="1" w:styleId="CommentTextChar">
    <w:name w:val="Comment Text Char"/>
    <w:basedOn w:val="DefaultParagraphFont"/>
    <w:link w:val="CommentText"/>
    <w:uiPriority w:val="99"/>
    <w:semiHidden/>
    <w:rsid w:val="004E0C50"/>
    <w:rPr>
      <w:sz w:val="20"/>
      <w:szCs w:val="20"/>
    </w:rPr>
  </w:style>
  <w:style w:type="paragraph" w:styleId="CommentSubject">
    <w:name w:val="annotation subject"/>
    <w:basedOn w:val="CommentText"/>
    <w:next w:val="CommentText"/>
    <w:link w:val="CommentSubjectChar"/>
    <w:uiPriority w:val="99"/>
    <w:semiHidden/>
    <w:unhideWhenUsed/>
    <w:rsid w:val="004E0C50"/>
    <w:rPr>
      <w:b/>
      <w:bCs/>
    </w:rPr>
  </w:style>
  <w:style w:type="character" w:customStyle="1" w:styleId="CommentSubjectChar">
    <w:name w:val="Comment Subject Char"/>
    <w:basedOn w:val="CommentTextChar"/>
    <w:link w:val="CommentSubject"/>
    <w:uiPriority w:val="99"/>
    <w:semiHidden/>
    <w:rsid w:val="004E0C50"/>
    <w:rPr>
      <w:b/>
      <w:bCs/>
      <w:sz w:val="20"/>
      <w:szCs w:val="20"/>
    </w:rPr>
  </w:style>
  <w:style w:type="table" w:styleId="TableGrid">
    <w:name w:val="Table Grid"/>
    <w:basedOn w:val="TableNormal"/>
    <w:uiPriority w:val="59"/>
    <w:rsid w:val="005C5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4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D5D"/>
  </w:style>
  <w:style w:type="paragraph" w:styleId="Footer">
    <w:name w:val="footer"/>
    <w:basedOn w:val="Normal"/>
    <w:link w:val="FooterChar"/>
    <w:uiPriority w:val="99"/>
    <w:unhideWhenUsed/>
    <w:rsid w:val="00D24D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D5D"/>
  </w:style>
  <w:style w:type="paragraph" w:styleId="NormalWeb">
    <w:name w:val="Normal (Web)"/>
    <w:basedOn w:val="Normal"/>
    <w:uiPriority w:val="99"/>
    <w:semiHidden/>
    <w:unhideWhenUsed/>
    <w:rsid w:val="006E3D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095907"/>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3507">
      <w:bodyDiv w:val="1"/>
      <w:marLeft w:val="0"/>
      <w:marRight w:val="0"/>
      <w:marTop w:val="0"/>
      <w:marBottom w:val="0"/>
      <w:divBdr>
        <w:top w:val="none" w:sz="0" w:space="0" w:color="auto"/>
        <w:left w:val="none" w:sz="0" w:space="0" w:color="auto"/>
        <w:bottom w:val="none" w:sz="0" w:space="0" w:color="auto"/>
        <w:right w:val="none" w:sz="0" w:space="0" w:color="auto"/>
      </w:divBdr>
    </w:div>
    <w:div w:id="171917440">
      <w:bodyDiv w:val="1"/>
      <w:marLeft w:val="0"/>
      <w:marRight w:val="0"/>
      <w:marTop w:val="0"/>
      <w:marBottom w:val="0"/>
      <w:divBdr>
        <w:top w:val="none" w:sz="0" w:space="0" w:color="auto"/>
        <w:left w:val="none" w:sz="0" w:space="0" w:color="auto"/>
        <w:bottom w:val="none" w:sz="0" w:space="0" w:color="auto"/>
        <w:right w:val="none" w:sz="0" w:space="0" w:color="auto"/>
      </w:divBdr>
    </w:div>
    <w:div w:id="528760601">
      <w:bodyDiv w:val="1"/>
      <w:marLeft w:val="0"/>
      <w:marRight w:val="0"/>
      <w:marTop w:val="0"/>
      <w:marBottom w:val="0"/>
      <w:divBdr>
        <w:top w:val="none" w:sz="0" w:space="0" w:color="auto"/>
        <w:left w:val="none" w:sz="0" w:space="0" w:color="auto"/>
        <w:bottom w:val="none" w:sz="0" w:space="0" w:color="auto"/>
        <w:right w:val="none" w:sz="0" w:space="0" w:color="auto"/>
      </w:divBdr>
    </w:div>
    <w:div w:id="570966165">
      <w:bodyDiv w:val="1"/>
      <w:marLeft w:val="0"/>
      <w:marRight w:val="0"/>
      <w:marTop w:val="0"/>
      <w:marBottom w:val="0"/>
      <w:divBdr>
        <w:top w:val="none" w:sz="0" w:space="0" w:color="auto"/>
        <w:left w:val="none" w:sz="0" w:space="0" w:color="auto"/>
        <w:bottom w:val="none" w:sz="0" w:space="0" w:color="auto"/>
        <w:right w:val="none" w:sz="0" w:space="0" w:color="auto"/>
      </w:divBdr>
    </w:div>
    <w:div w:id="685712918">
      <w:bodyDiv w:val="1"/>
      <w:marLeft w:val="0"/>
      <w:marRight w:val="0"/>
      <w:marTop w:val="0"/>
      <w:marBottom w:val="0"/>
      <w:divBdr>
        <w:top w:val="none" w:sz="0" w:space="0" w:color="auto"/>
        <w:left w:val="none" w:sz="0" w:space="0" w:color="auto"/>
        <w:bottom w:val="none" w:sz="0" w:space="0" w:color="auto"/>
        <w:right w:val="none" w:sz="0" w:space="0" w:color="auto"/>
      </w:divBdr>
    </w:div>
    <w:div w:id="1047409717">
      <w:bodyDiv w:val="1"/>
      <w:marLeft w:val="0"/>
      <w:marRight w:val="0"/>
      <w:marTop w:val="0"/>
      <w:marBottom w:val="0"/>
      <w:divBdr>
        <w:top w:val="none" w:sz="0" w:space="0" w:color="auto"/>
        <w:left w:val="none" w:sz="0" w:space="0" w:color="auto"/>
        <w:bottom w:val="none" w:sz="0" w:space="0" w:color="auto"/>
        <w:right w:val="none" w:sz="0" w:space="0" w:color="auto"/>
      </w:divBdr>
    </w:div>
    <w:div w:id="1631788252">
      <w:bodyDiv w:val="1"/>
      <w:marLeft w:val="0"/>
      <w:marRight w:val="0"/>
      <w:marTop w:val="0"/>
      <w:marBottom w:val="0"/>
      <w:divBdr>
        <w:top w:val="none" w:sz="0" w:space="0" w:color="auto"/>
        <w:left w:val="none" w:sz="0" w:space="0" w:color="auto"/>
        <w:bottom w:val="none" w:sz="0" w:space="0" w:color="auto"/>
        <w:right w:val="none" w:sz="0" w:space="0" w:color="auto"/>
      </w:divBdr>
    </w:div>
    <w:div w:id="2012371724">
      <w:bodyDiv w:val="1"/>
      <w:marLeft w:val="0"/>
      <w:marRight w:val="0"/>
      <w:marTop w:val="0"/>
      <w:marBottom w:val="0"/>
      <w:divBdr>
        <w:top w:val="none" w:sz="0" w:space="0" w:color="auto"/>
        <w:left w:val="none" w:sz="0" w:space="0" w:color="auto"/>
        <w:bottom w:val="none" w:sz="0" w:space="0" w:color="auto"/>
        <w:right w:val="none" w:sz="0" w:space="0" w:color="auto"/>
      </w:divBdr>
    </w:div>
    <w:div w:id="2078819777">
      <w:bodyDiv w:val="1"/>
      <w:marLeft w:val="0"/>
      <w:marRight w:val="0"/>
      <w:marTop w:val="0"/>
      <w:marBottom w:val="0"/>
      <w:divBdr>
        <w:top w:val="none" w:sz="0" w:space="0" w:color="auto"/>
        <w:left w:val="none" w:sz="0" w:space="0" w:color="auto"/>
        <w:bottom w:val="none" w:sz="0" w:space="0" w:color="auto"/>
        <w:right w:val="none" w:sz="0" w:space="0" w:color="auto"/>
      </w:divBdr>
      <w:divsChild>
        <w:div w:id="917252907">
          <w:marLeft w:val="547"/>
          <w:marRight w:val="0"/>
          <w:marTop w:val="96"/>
          <w:marBottom w:val="0"/>
          <w:divBdr>
            <w:top w:val="none" w:sz="0" w:space="0" w:color="auto"/>
            <w:left w:val="none" w:sz="0" w:space="0" w:color="auto"/>
            <w:bottom w:val="none" w:sz="0" w:space="0" w:color="auto"/>
            <w:right w:val="none" w:sz="0" w:space="0" w:color="auto"/>
          </w:divBdr>
        </w:div>
        <w:div w:id="553276039">
          <w:marLeft w:val="547"/>
          <w:marRight w:val="0"/>
          <w:marTop w:val="96"/>
          <w:marBottom w:val="0"/>
          <w:divBdr>
            <w:top w:val="none" w:sz="0" w:space="0" w:color="auto"/>
            <w:left w:val="none" w:sz="0" w:space="0" w:color="auto"/>
            <w:bottom w:val="none" w:sz="0" w:space="0" w:color="auto"/>
            <w:right w:val="none" w:sz="0" w:space="0" w:color="auto"/>
          </w:divBdr>
        </w:div>
        <w:div w:id="647054674">
          <w:marLeft w:val="547"/>
          <w:marRight w:val="0"/>
          <w:marTop w:val="96"/>
          <w:marBottom w:val="0"/>
          <w:divBdr>
            <w:top w:val="none" w:sz="0" w:space="0" w:color="auto"/>
            <w:left w:val="none" w:sz="0" w:space="0" w:color="auto"/>
            <w:bottom w:val="none" w:sz="0" w:space="0" w:color="auto"/>
            <w:right w:val="none" w:sz="0" w:space="0" w:color="auto"/>
          </w:divBdr>
        </w:div>
        <w:div w:id="2058817917">
          <w:marLeft w:val="547"/>
          <w:marRight w:val="0"/>
          <w:marTop w:val="96"/>
          <w:marBottom w:val="0"/>
          <w:divBdr>
            <w:top w:val="none" w:sz="0" w:space="0" w:color="auto"/>
            <w:left w:val="none" w:sz="0" w:space="0" w:color="auto"/>
            <w:bottom w:val="none" w:sz="0" w:space="0" w:color="auto"/>
            <w:right w:val="none" w:sz="0" w:space="0" w:color="auto"/>
          </w:divBdr>
        </w:div>
      </w:divsChild>
    </w:div>
    <w:div w:id="2097362052">
      <w:bodyDiv w:val="1"/>
      <w:marLeft w:val="0"/>
      <w:marRight w:val="0"/>
      <w:marTop w:val="0"/>
      <w:marBottom w:val="0"/>
      <w:divBdr>
        <w:top w:val="none" w:sz="0" w:space="0" w:color="auto"/>
        <w:left w:val="none" w:sz="0" w:space="0" w:color="auto"/>
        <w:bottom w:val="none" w:sz="0" w:space="0" w:color="auto"/>
        <w:right w:val="none" w:sz="0" w:space="0" w:color="auto"/>
      </w:divBdr>
    </w:div>
    <w:div w:id="211413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DE1D1-FA10-4EDE-A062-12D6594BF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571</Words>
  <Characters>3261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Lærke Meltofte Trærup</dc:creator>
  <cp:lastModifiedBy>Prakriti Naswa</cp:lastModifiedBy>
  <cp:revision>2</cp:revision>
  <dcterms:created xsi:type="dcterms:W3CDTF">2016-03-11T02:59:00Z</dcterms:created>
  <dcterms:modified xsi:type="dcterms:W3CDTF">2016-03-11T02:59:00Z</dcterms:modified>
</cp:coreProperties>
</file>